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5CF389A5" w:rsidR="00CA1CFD" w:rsidRDefault="00F468C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22901561">
                <wp:simplePos x="0" y="0"/>
                <wp:positionH relativeFrom="page">
                  <wp:posOffset>4974336</wp:posOffset>
                </wp:positionH>
                <wp:positionV relativeFrom="page">
                  <wp:posOffset>2267712</wp:posOffset>
                </wp:positionV>
                <wp:extent cx="2253082" cy="274320"/>
                <wp:effectExtent l="0" t="0" r="1397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CD25F3C" w:rsidR="00CA1CFD" w:rsidRPr="00482A25" w:rsidRDefault="00F468C8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F468C8">
                              <w:rPr>
                                <w:szCs w:val="28"/>
                                <w:lang w:val="ru-RU"/>
                              </w:rPr>
                              <w:t>299-2025-01-05.С-660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7pt;margin-top:178.55pt;width:177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HE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" filled="f" stroked="f">
                <v:textbox inset="0,0,0,0">
                  <w:txbxContent>
                    <w:p w14:paraId="4289A44E" w14:textId="0CD25F3C" w:rsidR="00CA1CFD" w:rsidRPr="00482A25" w:rsidRDefault="00F468C8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F468C8">
                        <w:rPr>
                          <w:szCs w:val="28"/>
                          <w:lang w:val="ru-RU"/>
                        </w:rPr>
                        <w:t>299-2025-01-05.С-660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5F47362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191389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A41B8" w14:textId="77777777" w:rsidR="00DC6D7E" w:rsidRDefault="00DC6D7E" w:rsidP="00DC6D7E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6D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Порядка предоставления субсидии </w:t>
                            </w:r>
                          </w:p>
                          <w:p w14:paraId="24F604F4" w14:textId="77777777" w:rsidR="004921CC" w:rsidRDefault="00190FC1" w:rsidP="00DC6D7E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F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МУП «Двуречье» </w:t>
                            </w:r>
                          </w:p>
                          <w:p w14:paraId="7153E43A" w14:textId="77777777" w:rsidR="004921CC" w:rsidRDefault="00190FC1" w:rsidP="00DC6D7E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F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</w:t>
                            </w:r>
                          </w:p>
                          <w:p w14:paraId="2F4E4D51" w14:textId="77777777" w:rsidR="004921CC" w:rsidRDefault="00190FC1" w:rsidP="00DC6D7E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F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хозяйственном ведении </w:t>
                            </w:r>
                          </w:p>
                          <w:p w14:paraId="0516BACE" w14:textId="69F8D79E" w:rsidR="00190FC1" w:rsidRPr="00DC6D7E" w:rsidRDefault="00190FC1" w:rsidP="00DC6D7E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FC1">
                              <w:rPr>
                                <w:b/>
                                <w:sz w:val="28"/>
                                <w:szCs w:val="28"/>
                              </w:rPr>
                              <w:t>МУП «Двуречье»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150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qTsgIAALE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" filled="f" stroked="f">
                <v:textbox inset="0,0,0,0">
                  <w:txbxContent>
                    <w:p w14:paraId="45BA41B8" w14:textId="77777777" w:rsidR="00DC6D7E" w:rsidRDefault="00DC6D7E" w:rsidP="00DC6D7E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6D7E">
                        <w:rPr>
                          <w:b/>
                          <w:sz w:val="28"/>
                          <w:szCs w:val="28"/>
                        </w:rPr>
                        <w:t xml:space="preserve">Об утверждении Порядка предоставления субсидии </w:t>
                      </w:r>
                    </w:p>
                    <w:p w14:paraId="24F604F4" w14:textId="77777777" w:rsidR="004921CC" w:rsidRDefault="00190FC1" w:rsidP="00DC6D7E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90FC1">
                        <w:rPr>
                          <w:b/>
                          <w:sz w:val="28"/>
                          <w:szCs w:val="28"/>
                        </w:rPr>
                        <w:t xml:space="preserve">МУП «Двуречье» </w:t>
                      </w:r>
                    </w:p>
                    <w:p w14:paraId="7153E43A" w14:textId="77777777" w:rsidR="004921CC" w:rsidRDefault="00190FC1" w:rsidP="00DC6D7E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90FC1">
                        <w:rPr>
                          <w:b/>
                          <w:sz w:val="28"/>
                          <w:szCs w:val="28"/>
                        </w:rPr>
                        <w:t xml:space="preserve">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</w:t>
                      </w:r>
                    </w:p>
                    <w:p w14:paraId="2F4E4D51" w14:textId="77777777" w:rsidR="004921CC" w:rsidRDefault="00190FC1" w:rsidP="00DC6D7E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90FC1">
                        <w:rPr>
                          <w:b/>
                          <w:sz w:val="28"/>
                          <w:szCs w:val="28"/>
                        </w:rPr>
                        <w:t xml:space="preserve">в хозяйственном ведении </w:t>
                      </w:r>
                    </w:p>
                    <w:p w14:paraId="0516BACE" w14:textId="69F8D79E" w:rsidR="00190FC1" w:rsidRPr="00DC6D7E" w:rsidRDefault="00190FC1" w:rsidP="00DC6D7E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90FC1">
                        <w:rPr>
                          <w:b/>
                          <w:sz w:val="28"/>
                          <w:szCs w:val="28"/>
                        </w:rPr>
                        <w:t>МУП «Двуречье»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0C90FD1D" w:rsidR="00CA1CFD" w:rsidRPr="00482A25" w:rsidRDefault="00F468C8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0C90FD1D" w:rsidR="00CA1CFD" w:rsidRPr="00482A25" w:rsidRDefault="00F468C8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Z82gEAAJgDAAAOAAAAZHJzL2Uyb0RvYy54bWysU9uO0zAQfUfiHyy/0/QCSxU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7D84D0" w14:textId="77777777" w:rsidR="00DC6D7E" w:rsidRPr="00DC6D7E" w:rsidRDefault="00DC6D7E" w:rsidP="00DC6D7E"/>
    <w:p w14:paraId="35B020E2" w14:textId="77777777" w:rsidR="00DC6D7E" w:rsidRPr="00DC6D7E" w:rsidRDefault="00DC6D7E" w:rsidP="00DC6D7E"/>
    <w:p w14:paraId="759EF3DD" w14:textId="77777777" w:rsidR="00DC6D7E" w:rsidRPr="00DC6D7E" w:rsidRDefault="00DC6D7E" w:rsidP="00DC6D7E"/>
    <w:p w14:paraId="511B5A17" w14:textId="77777777" w:rsidR="00DC6D7E" w:rsidRPr="00DC6D7E" w:rsidRDefault="00DC6D7E" w:rsidP="00DC6D7E"/>
    <w:p w14:paraId="635B7D01" w14:textId="77777777" w:rsidR="00DC6D7E" w:rsidRPr="00DC6D7E" w:rsidRDefault="00DC6D7E" w:rsidP="00DC6D7E"/>
    <w:p w14:paraId="30026982" w14:textId="77777777" w:rsidR="00DC6D7E" w:rsidRPr="00DC6D7E" w:rsidRDefault="00DC6D7E" w:rsidP="00DC6D7E"/>
    <w:p w14:paraId="3B2B3C26" w14:textId="77777777" w:rsidR="00DC6D7E" w:rsidRPr="00DC6D7E" w:rsidRDefault="00DC6D7E" w:rsidP="00DC6D7E">
      <w:pPr>
        <w:suppressAutoHyphens/>
        <w:spacing w:before="480" w:line="360" w:lineRule="exact"/>
        <w:ind w:firstLine="720"/>
        <w:jc w:val="both"/>
        <w:rPr>
          <w:sz w:val="28"/>
          <w:szCs w:val="28"/>
        </w:rPr>
      </w:pPr>
      <w:proofErr w:type="gramStart"/>
      <w:r w:rsidRPr="00DC6D7E">
        <w:rPr>
          <w:sz w:val="28"/>
          <w:szCs w:val="28"/>
        </w:rPr>
        <w:t>В соответствии со статьей 78 Бюджетного кодекса Российской Федерации, пунктом 4 части 1 статьи 16 Федерального закона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Pr="00DC6D7E">
        <w:rPr>
          <w:sz w:val="28"/>
          <w:szCs w:val="28"/>
        </w:rPr>
        <w:t xml:space="preserve"> </w:t>
      </w:r>
      <w:proofErr w:type="gramStart"/>
      <w:r w:rsidRPr="00DC6D7E">
        <w:rPr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субсидий, в том числе грантов в форме субсидий», пунктом 4 части 1 статьи 5, пунктом 6 части 2 статьи 30 Устава Пермского муниципального округа Пермского края, муниципальной программой «Развитие коммунального хозяйства Пермского муниципального округа», утвержденной постановлением администрации Пермского муниципального района от</w:t>
      </w:r>
      <w:proofErr w:type="gramEnd"/>
      <w:r w:rsidRPr="00DC6D7E">
        <w:rPr>
          <w:sz w:val="28"/>
          <w:szCs w:val="28"/>
        </w:rPr>
        <w:t xml:space="preserve"> 26 декабря 2022 г. № СЭД-2022-299-01-01-05.С-780, </w:t>
      </w:r>
      <w:bookmarkStart w:id="0" w:name="_Hlk175058913"/>
      <w:r w:rsidRPr="00DC6D7E">
        <w:rPr>
          <w:sz w:val="28"/>
          <w:szCs w:val="28"/>
        </w:rPr>
        <w:t>постановлением администрации Пермского муниципального округа Пермского края от   09   октября 2023 г. № СЭД-2023-299-01-01-05.С-780 «Об установлении расходного обязательства по вопросам местного значения в сфере коммунально-инженерной инфраструктуры Пермского муниципального округа Пермского края»</w:t>
      </w:r>
      <w:bookmarkEnd w:id="0"/>
    </w:p>
    <w:p w14:paraId="04AF436B" w14:textId="77777777" w:rsidR="00DC6D7E" w:rsidRPr="00DC6D7E" w:rsidRDefault="00DC6D7E" w:rsidP="00DC6D7E">
      <w:pPr>
        <w:spacing w:line="360" w:lineRule="exact"/>
        <w:ind w:firstLine="720"/>
        <w:jc w:val="both"/>
        <w:rPr>
          <w:sz w:val="28"/>
          <w:szCs w:val="28"/>
        </w:rPr>
      </w:pPr>
      <w:r w:rsidRPr="00DC6D7E">
        <w:rPr>
          <w:sz w:val="28"/>
          <w:szCs w:val="28"/>
        </w:rPr>
        <w:lastRenderedPageBreak/>
        <w:t>администрация Пермского муниципального округа Пермского края ПОСТАНОВЛЯЕТ:</w:t>
      </w:r>
    </w:p>
    <w:p w14:paraId="52BA0988" w14:textId="77777777" w:rsidR="00DC6D7E" w:rsidRPr="00DC6D7E" w:rsidRDefault="00DC6D7E" w:rsidP="00DC6D7E">
      <w:pPr>
        <w:spacing w:line="36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 xml:space="preserve">1.  Утвердить прилагаемый Порядок предоставления субсидии </w:t>
      </w:r>
      <w:r w:rsidRPr="00DC6D7E">
        <w:rPr>
          <w:sz w:val="28"/>
          <w:szCs w:val="28"/>
        </w:rPr>
        <w:br/>
      </w:r>
      <w:bookmarkStart w:id="1" w:name="_Hlk216281079"/>
      <w:r w:rsidRPr="00DC6D7E">
        <w:rPr>
          <w:color w:val="1A1A1A"/>
          <w:sz w:val="28"/>
          <w:szCs w:val="28"/>
          <w:shd w:val="clear" w:color="auto" w:fill="FFFFFF"/>
        </w:rPr>
        <w:t>МУП «Двуречье» 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</w:t>
      </w:r>
      <w:bookmarkEnd w:id="1"/>
      <w:r w:rsidRPr="00DC6D7E">
        <w:rPr>
          <w:sz w:val="28"/>
          <w:szCs w:val="28"/>
        </w:rPr>
        <w:t>.</w:t>
      </w:r>
    </w:p>
    <w:p w14:paraId="460C7FF2" w14:textId="77777777" w:rsidR="00DC6D7E" w:rsidRPr="00DC6D7E" w:rsidRDefault="00DC6D7E" w:rsidP="00DC6D7E">
      <w:pPr>
        <w:spacing w:line="360" w:lineRule="exact"/>
        <w:ind w:firstLine="720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9" w:history="1">
        <w:r w:rsidRPr="00DC6D7E">
          <w:rPr>
            <w:sz w:val="28"/>
            <w:szCs w:val="28"/>
          </w:rPr>
          <w:t>www.perm</w:t>
        </w:r>
        <w:proofErr w:type="spellStart"/>
        <w:r w:rsidRPr="00DC6D7E">
          <w:rPr>
            <w:sz w:val="28"/>
            <w:szCs w:val="28"/>
            <w:lang w:val="en-US"/>
          </w:rPr>
          <w:t>okrug</w:t>
        </w:r>
        <w:proofErr w:type="spellEnd"/>
        <w:r w:rsidRPr="00DC6D7E">
          <w:rPr>
            <w:sz w:val="28"/>
            <w:szCs w:val="28"/>
          </w:rPr>
          <w:t>.ru</w:t>
        </w:r>
      </w:hyperlink>
      <w:r w:rsidRPr="00DC6D7E">
        <w:rPr>
          <w:sz w:val="28"/>
          <w:szCs w:val="28"/>
        </w:rPr>
        <w:t>).</w:t>
      </w:r>
    </w:p>
    <w:p w14:paraId="68954313" w14:textId="77777777" w:rsidR="00DC6D7E" w:rsidRPr="00DC6D7E" w:rsidRDefault="00DC6D7E" w:rsidP="00DC6D7E">
      <w:pPr>
        <w:spacing w:line="360" w:lineRule="exact"/>
        <w:ind w:firstLine="720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413B19C7" w14:textId="77777777" w:rsidR="00DC6D7E" w:rsidRDefault="00DC6D7E" w:rsidP="004921CC">
      <w:pPr>
        <w:spacing w:after="1440" w:line="360" w:lineRule="exact"/>
        <w:ind w:firstLine="720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4.  </w:t>
      </w:r>
      <w:proofErr w:type="gramStart"/>
      <w:r w:rsidRPr="00DC6D7E">
        <w:rPr>
          <w:sz w:val="28"/>
          <w:szCs w:val="28"/>
        </w:rPr>
        <w:t>Контроль за</w:t>
      </w:r>
      <w:proofErr w:type="gramEnd"/>
      <w:r w:rsidRPr="00DC6D7E">
        <w:rPr>
          <w:sz w:val="28"/>
          <w:szCs w:val="28"/>
        </w:rPr>
        <w:t xml:space="preserve">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proofErr w:type="spellStart"/>
      <w:r w:rsidRPr="00DC6D7E">
        <w:rPr>
          <w:sz w:val="28"/>
          <w:szCs w:val="28"/>
        </w:rPr>
        <w:t>Мандрыгина</w:t>
      </w:r>
      <w:proofErr w:type="spellEnd"/>
      <w:r w:rsidRPr="00DC6D7E">
        <w:rPr>
          <w:sz w:val="28"/>
          <w:szCs w:val="28"/>
        </w:rPr>
        <w:t xml:space="preserve"> И.Н.</w:t>
      </w:r>
    </w:p>
    <w:p w14:paraId="2BF415A2" w14:textId="77777777" w:rsidR="00474A3C" w:rsidRPr="00474A3C" w:rsidRDefault="00474A3C" w:rsidP="00474A3C">
      <w:pPr>
        <w:tabs>
          <w:tab w:val="right" w:pos="9639"/>
        </w:tabs>
        <w:suppressAutoHyphens/>
        <w:spacing w:line="240" w:lineRule="exact"/>
        <w:jc w:val="both"/>
        <w:rPr>
          <w:sz w:val="28"/>
          <w:szCs w:val="28"/>
        </w:rPr>
      </w:pPr>
      <w:r w:rsidRPr="00474A3C">
        <w:rPr>
          <w:sz w:val="28"/>
        </w:rPr>
        <w:t>Глава муниципального округа                                                        О.Н. Андрианова</w:t>
      </w:r>
    </w:p>
    <w:p w14:paraId="6D55E7B3" w14:textId="77777777" w:rsidR="00DC6D7E" w:rsidRPr="004921CC" w:rsidRDefault="00DC6D7E" w:rsidP="004921CC">
      <w:pPr>
        <w:spacing w:line="240" w:lineRule="exact"/>
        <w:jc w:val="both"/>
        <w:rPr>
          <w:b/>
          <w:color w:val="000000"/>
          <w:sz w:val="32"/>
          <w:szCs w:val="28"/>
        </w:rPr>
      </w:pPr>
    </w:p>
    <w:p w14:paraId="13A6BDC8" w14:textId="77777777" w:rsidR="00DC6D7E" w:rsidRPr="00DC6D7E" w:rsidRDefault="00DC6D7E" w:rsidP="00DC6D7E">
      <w:pPr>
        <w:spacing w:line="240" w:lineRule="exact"/>
        <w:ind w:left="5670"/>
        <w:jc w:val="both"/>
        <w:rPr>
          <w:rFonts w:eastAsia="Calibri"/>
          <w:strike/>
          <w:color w:val="000000"/>
          <w:sz w:val="28"/>
          <w:szCs w:val="28"/>
          <w:highlight w:val="yellow"/>
          <w:lang w:eastAsia="en-US"/>
        </w:rPr>
        <w:sectPr w:rsidR="00DC6D7E" w:rsidRPr="00DC6D7E" w:rsidSect="00DC6D7E">
          <w:headerReference w:type="default" r:id="rId10"/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7ECB6FF4" w14:textId="77777777" w:rsidR="00DC6D7E" w:rsidRPr="00DC6D7E" w:rsidRDefault="00DC6D7E" w:rsidP="00DC6D7E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6D7E">
        <w:rPr>
          <w:rFonts w:eastAsia="Calibri"/>
          <w:color w:val="000000"/>
          <w:sz w:val="28"/>
          <w:szCs w:val="28"/>
          <w:lang w:eastAsia="en-US"/>
        </w:rPr>
        <w:lastRenderedPageBreak/>
        <w:t>УТВЕРЖДЕН</w:t>
      </w:r>
    </w:p>
    <w:p w14:paraId="5D92DCB9" w14:textId="77777777" w:rsidR="00DC6D7E" w:rsidRPr="00DC6D7E" w:rsidRDefault="00DC6D7E" w:rsidP="00DC6D7E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6D7E">
        <w:rPr>
          <w:rFonts w:eastAsia="Calibri"/>
          <w:color w:val="000000"/>
          <w:sz w:val="28"/>
          <w:szCs w:val="28"/>
          <w:lang w:eastAsia="en-US"/>
        </w:rPr>
        <w:t>постановлением</w:t>
      </w:r>
    </w:p>
    <w:p w14:paraId="662A936D" w14:textId="77777777" w:rsidR="00DC6D7E" w:rsidRPr="00DC6D7E" w:rsidRDefault="00DC6D7E" w:rsidP="00DC6D7E">
      <w:pPr>
        <w:spacing w:line="240" w:lineRule="exact"/>
        <w:ind w:left="5670"/>
        <w:rPr>
          <w:rFonts w:eastAsia="Calibri"/>
          <w:color w:val="000000"/>
          <w:sz w:val="28"/>
          <w:szCs w:val="28"/>
          <w:lang w:eastAsia="en-US"/>
        </w:rPr>
      </w:pPr>
      <w:r w:rsidRPr="00DC6D7E">
        <w:rPr>
          <w:rFonts w:eastAsia="Calibri"/>
          <w:color w:val="000000"/>
          <w:sz w:val="28"/>
          <w:szCs w:val="28"/>
          <w:lang w:eastAsia="en-US"/>
        </w:rPr>
        <w:t>администрации Пермского муниципального округа Пермского края</w:t>
      </w:r>
    </w:p>
    <w:p w14:paraId="0A669DDC" w14:textId="77889EA6" w:rsidR="00DC6D7E" w:rsidRPr="00DC6D7E" w:rsidRDefault="00DC6D7E" w:rsidP="00DC6D7E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6D7E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F468C8">
        <w:rPr>
          <w:rFonts w:eastAsia="Calibri"/>
          <w:color w:val="000000"/>
          <w:sz w:val="28"/>
          <w:szCs w:val="28"/>
          <w:lang w:eastAsia="en-US"/>
        </w:rPr>
        <w:t>24.12.2025</w:t>
      </w:r>
      <w:r w:rsidRPr="00DC6D7E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F468C8" w:rsidRPr="00F468C8">
        <w:rPr>
          <w:rFonts w:eastAsia="Calibri"/>
          <w:color w:val="000000"/>
          <w:sz w:val="28"/>
          <w:szCs w:val="28"/>
          <w:lang w:eastAsia="en-US"/>
        </w:rPr>
        <w:t>299-2025-01-05.С-660</w:t>
      </w:r>
      <w:bookmarkStart w:id="2" w:name="_GoBack"/>
      <w:bookmarkEnd w:id="2"/>
      <w:r w:rsidRPr="00DC6D7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DC2AB8F" w14:textId="77777777" w:rsidR="00DC6D7E" w:rsidRPr="00DC6D7E" w:rsidRDefault="00DC6D7E" w:rsidP="00DC6D7E">
      <w:pPr>
        <w:tabs>
          <w:tab w:val="left" w:pos="5670"/>
          <w:tab w:val="left" w:pos="5812"/>
        </w:tabs>
        <w:spacing w:line="240" w:lineRule="exact"/>
        <w:jc w:val="both"/>
        <w:rPr>
          <w:color w:val="000000"/>
          <w:sz w:val="28"/>
          <w:szCs w:val="28"/>
        </w:rPr>
      </w:pPr>
    </w:p>
    <w:p w14:paraId="503C4DFC" w14:textId="77777777" w:rsidR="00DC6D7E" w:rsidRPr="00DC6D7E" w:rsidRDefault="00DC6D7E" w:rsidP="00DC6D7E">
      <w:pPr>
        <w:tabs>
          <w:tab w:val="left" w:pos="5670"/>
          <w:tab w:val="left" w:pos="5812"/>
        </w:tabs>
        <w:spacing w:line="240" w:lineRule="exact"/>
        <w:jc w:val="both"/>
        <w:rPr>
          <w:color w:val="000000"/>
          <w:sz w:val="28"/>
          <w:szCs w:val="28"/>
        </w:rPr>
      </w:pPr>
    </w:p>
    <w:p w14:paraId="3488AFDD" w14:textId="77777777" w:rsidR="00DC6D7E" w:rsidRPr="00DC6D7E" w:rsidRDefault="00DC6D7E" w:rsidP="004921CC">
      <w:pPr>
        <w:spacing w:after="120" w:line="240" w:lineRule="exact"/>
        <w:jc w:val="center"/>
        <w:rPr>
          <w:b/>
          <w:color w:val="000000"/>
          <w:sz w:val="28"/>
          <w:szCs w:val="28"/>
        </w:rPr>
      </w:pPr>
      <w:r w:rsidRPr="00DC6D7E">
        <w:rPr>
          <w:b/>
          <w:color w:val="000000"/>
          <w:sz w:val="28"/>
          <w:szCs w:val="28"/>
        </w:rPr>
        <w:t>ПОРЯДОК</w:t>
      </w:r>
    </w:p>
    <w:p w14:paraId="7ACF79AA" w14:textId="77777777" w:rsidR="00DC6D7E" w:rsidRPr="00DC6D7E" w:rsidRDefault="00DC6D7E" w:rsidP="004921CC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DC6D7E">
        <w:rPr>
          <w:b/>
          <w:color w:val="000000"/>
          <w:sz w:val="28"/>
          <w:szCs w:val="28"/>
        </w:rPr>
        <w:t xml:space="preserve">предоставления субсидии </w:t>
      </w:r>
      <w:r w:rsidRPr="00DC6D7E">
        <w:rPr>
          <w:b/>
          <w:color w:val="1A1A1A"/>
          <w:sz w:val="28"/>
          <w:szCs w:val="28"/>
          <w:shd w:val="clear" w:color="auto" w:fill="FFFFFF"/>
        </w:rPr>
        <w:t>МУП «Двуречье» 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</w:t>
      </w:r>
    </w:p>
    <w:p w14:paraId="0B49088E" w14:textId="77777777" w:rsidR="00DC6D7E" w:rsidRPr="00DC6D7E" w:rsidRDefault="00DC6D7E" w:rsidP="00DC6D7E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0BD9D3DB" w14:textId="77777777" w:rsidR="00DC6D7E" w:rsidRPr="00DC6D7E" w:rsidRDefault="00DC6D7E" w:rsidP="00DC6D7E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3EA128BD" w14:textId="77777777" w:rsidR="00DC6D7E" w:rsidRPr="00DC6D7E" w:rsidRDefault="00DC6D7E" w:rsidP="00DC6D7E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 w:rsidRPr="00DC6D7E">
        <w:rPr>
          <w:b/>
          <w:bCs/>
          <w:color w:val="000000"/>
          <w:sz w:val="28"/>
          <w:szCs w:val="28"/>
        </w:rPr>
        <w:t>I. Общие положения</w:t>
      </w:r>
    </w:p>
    <w:p w14:paraId="47A4ACA2" w14:textId="77777777" w:rsidR="00DC6D7E" w:rsidRPr="00DC6D7E" w:rsidRDefault="00DC6D7E" w:rsidP="00DC6D7E">
      <w:pPr>
        <w:spacing w:line="360" w:lineRule="exact"/>
        <w:jc w:val="both"/>
        <w:rPr>
          <w:b/>
          <w:color w:val="000000"/>
          <w:sz w:val="28"/>
          <w:szCs w:val="28"/>
        </w:rPr>
      </w:pPr>
    </w:p>
    <w:p w14:paraId="137F91C1" w14:textId="3CA5FB4F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1.1.  </w:t>
      </w:r>
      <w:proofErr w:type="gramStart"/>
      <w:r w:rsidRPr="00DC6D7E">
        <w:rPr>
          <w:color w:val="000000"/>
          <w:sz w:val="28"/>
          <w:szCs w:val="28"/>
        </w:rPr>
        <w:t xml:space="preserve">Настоящий </w:t>
      </w:r>
      <w:r w:rsidRPr="00DC6D7E">
        <w:rPr>
          <w:sz w:val="28"/>
          <w:szCs w:val="28"/>
        </w:rPr>
        <w:t xml:space="preserve">Порядок предоставления субсидии </w:t>
      </w:r>
      <w:r w:rsidRPr="00DC6D7E">
        <w:rPr>
          <w:color w:val="1A1A1A"/>
          <w:sz w:val="28"/>
          <w:szCs w:val="28"/>
          <w:shd w:val="clear" w:color="auto" w:fill="FFFFFF"/>
        </w:rPr>
        <w:t xml:space="preserve">МУП «Двуречье» </w:t>
      </w:r>
      <w:r w:rsidRPr="00DC6D7E">
        <w:rPr>
          <w:color w:val="1A1A1A"/>
          <w:sz w:val="28"/>
          <w:szCs w:val="28"/>
          <w:shd w:val="clear" w:color="auto" w:fill="FFFFFF"/>
        </w:rPr>
        <w:br/>
        <w:t xml:space="preserve">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</w:t>
      </w:r>
      <w:r w:rsidRPr="00DC6D7E">
        <w:rPr>
          <w:color w:val="1A1A1A"/>
          <w:sz w:val="28"/>
          <w:szCs w:val="28"/>
          <w:shd w:val="clear" w:color="auto" w:fill="FFFFFF"/>
        </w:rPr>
        <w:br/>
        <w:t>МУП «Двуречье»</w:t>
      </w:r>
      <w:r w:rsidRPr="00DC6D7E">
        <w:rPr>
          <w:color w:val="000000"/>
          <w:sz w:val="28"/>
          <w:szCs w:val="28"/>
        </w:rPr>
        <w:t xml:space="preserve"> (далее – Порядок), разработан в соответствии </w:t>
      </w:r>
      <w:r w:rsidRPr="00DC6D7E">
        <w:rPr>
          <w:color w:val="000000"/>
          <w:sz w:val="28"/>
          <w:szCs w:val="28"/>
        </w:rPr>
        <w:br/>
        <w:t>с постановлением Правительства Российской Федерации от 25 октября 2023 г. № 1782 «Об утверждении общих требований к    нормативным правовым актам, муниципальным правовым актам, регулирующим предоставление из</w:t>
      </w:r>
      <w:proofErr w:type="gramEnd"/>
      <w:r w:rsidRPr="00DC6D7E">
        <w:rPr>
          <w:color w:val="000000"/>
          <w:sz w:val="28"/>
          <w:szCs w:val="28"/>
        </w:rPr>
        <w:t xml:space="preserve"> </w:t>
      </w:r>
      <w:proofErr w:type="gramStart"/>
      <w:r w:rsidRPr="00DC6D7E">
        <w:rPr>
          <w:color w:val="000000"/>
          <w:sz w:val="28"/>
          <w:szCs w:val="28"/>
        </w:rP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</w:t>
      </w:r>
      <w:r w:rsidR="00170FA6">
        <w:rPr>
          <w:color w:val="000000"/>
          <w:sz w:val="28"/>
          <w:szCs w:val="28"/>
        </w:rPr>
        <w:t xml:space="preserve">сле грантов в форме субсидий» и </w:t>
      </w:r>
      <w:r w:rsidRPr="00DC6D7E">
        <w:rPr>
          <w:color w:val="000000"/>
          <w:sz w:val="28"/>
          <w:szCs w:val="28"/>
        </w:rPr>
        <w:t xml:space="preserve">определяет цели, условия и порядок предоставления субсидии, требования к  отчетности за соблюдением условий </w:t>
      </w:r>
      <w:r w:rsidRPr="00DC6D7E">
        <w:rPr>
          <w:color w:val="000000"/>
          <w:sz w:val="28"/>
          <w:szCs w:val="28"/>
        </w:rPr>
        <w:br/>
        <w:t>и порядка предоставления субсидии и ответственности за</w:t>
      </w:r>
      <w:proofErr w:type="gramEnd"/>
      <w:r w:rsidRPr="00DC6D7E">
        <w:rPr>
          <w:color w:val="000000"/>
          <w:sz w:val="28"/>
          <w:szCs w:val="28"/>
        </w:rPr>
        <w:t xml:space="preserve"> их нарушение.</w:t>
      </w:r>
    </w:p>
    <w:p w14:paraId="200756DB" w14:textId="77777777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1.2.</w:t>
      </w:r>
      <w:r w:rsidRPr="00DC6D7E">
        <w:rPr>
          <w:color w:val="000000"/>
          <w:sz w:val="28"/>
          <w:szCs w:val="28"/>
        </w:rPr>
        <w:t xml:space="preserve">  Целью предоставления субсидии </w:t>
      </w:r>
      <w:bookmarkStart w:id="3" w:name="_Hlk170750016"/>
      <w:r w:rsidRPr="00DC6D7E">
        <w:rPr>
          <w:color w:val="000000"/>
          <w:sz w:val="28"/>
          <w:szCs w:val="28"/>
        </w:rPr>
        <w:t xml:space="preserve">является возмещение затрат (части затрат) МУП «Двуречье», связанных </w:t>
      </w:r>
      <w:r w:rsidRPr="00DC6D7E">
        <w:rPr>
          <w:color w:val="1A1A1A"/>
          <w:sz w:val="28"/>
          <w:szCs w:val="28"/>
          <w:shd w:val="clear" w:color="auto" w:fill="FFFFFF"/>
        </w:rPr>
        <w:t xml:space="preserve"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</w:t>
      </w:r>
      <w:r w:rsidRPr="00DC6D7E">
        <w:rPr>
          <w:color w:val="1A1A1A"/>
          <w:sz w:val="28"/>
          <w:szCs w:val="28"/>
          <w:shd w:val="clear" w:color="auto" w:fill="FFFFFF"/>
        </w:rPr>
        <w:br/>
        <w:t>МУП «Двуречье»</w:t>
      </w:r>
      <w:r w:rsidRPr="00DC6D7E">
        <w:rPr>
          <w:sz w:val="28"/>
          <w:szCs w:val="28"/>
        </w:rPr>
        <w:t>.</w:t>
      </w:r>
    </w:p>
    <w:p w14:paraId="549BDCCF" w14:textId="46A6E3E2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1.3.  Субсидия предоставляется на безвозмездной и безвозвратной основе за счет средств бюджета Пермского муниципального округа Пермского края в   рамках муниципальной программы «Развитие коммунального хозяйства Пермского муниципального округа».</w:t>
      </w:r>
    </w:p>
    <w:bookmarkEnd w:id="3"/>
    <w:p w14:paraId="7A72D573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1.4.  Главным распорядителем бюджетных средств, осуществляющим предоставление субсидии, до которого в соответствии с бюджетным законодательством Российской Федерации как до получателя бюджетных средств доведены лимиты бюджетных обязательств на предоставление </w:t>
      </w:r>
      <w:r w:rsidRPr="00DC6D7E">
        <w:rPr>
          <w:color w:val="000000"/>
          <w:sz w:val="28"/>
          <w:szCs w:val="28"/>
        </w:rPr>
        <w:lastRenderedPageBreak/>
        <w:t>субсидии на соответствующий финансовый год и плановый период, является управление жилищно-коммунального хозяйства администрации Пермского муниципального округа Пермского края (далее – Управление).</w:t>
      </w:r>
    </w:p>
    <w:p w14:paraId="22739E55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1.5.  Получателем субсидии в соответствии с решением Думы Пермского муниципального округа Пермского края от 13 декабря 2024 г. № 364 «О бюджете Пермского муниципального округа Пермского края на 2025 год и на плановый период 2026 и 2027 годов» является </w:t>
      </w:r>
      <w:r w:rsidRPr="00DC6D7E">
        <w:rPr>
          <w:bCs/>
          <w:color w:val="000000"/>
          <w:sz w:val="28"/>
          <w:szCs w:val="28"/>
        </w:rPr>
        <w:t xml:space="preserve">муниципальное унитарное предприятие Пермского муниципального округа Пермского края «Двуречье» </w:t>
      </w:r>
      <w:r w:rsidRPr="00DC6D7E">
        <w:rPr>
          <w:color w:val="000000"/>
          <w:sz w:val="28"/>
          <w:szCs w:val="28"/>
        </w:rPr>
        <w:t>(далее – Предприятие).</w:t>
      </w:r>
    </w:p>
    <w:p w14:paraId="488DD89A" w14:textId="77777777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bookmarkStart w:id="4" w:name="_Hlk170751412"/>
      <w:r w:rsidRPr="00DC6D7E">
        <w:rPr>
          <w:sz w:val="28"/>
          <w:szCs w:val="28"/>
        </w:rPr>
        <w:t>1.6.</w:t>
      </w:r>
      <w:bookmarkStart w:id="5" w:name="_Hlk170750070"/>
      <w:r w:rsidRPr="00DC6D7E">
        <w:rPr>
          <w:sz w:val="28"/>
          <w:szCs w:val="28"/>
        </w:rPr>
        <w:t xml:space="preserve">  Субсидия предоставляется на возмещение затрат (части затрат), понесенных Предприятием, </w:t>
      </w:r>
      <w:bookmarkStart w:id="6" w:name="_Hlk170750081"/>
      <w:bookmarkEnd w:id="4"/>
      <w:bookmarkEnd w:id="5"/>
      <w:r w:rsidRPr="00DC6D7E">
        <w:rPr>
          <w:sz w:val="28"/>
          <w:szCs w:val="28"/>
        </w:rPr>
        <w:t>связанных 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Предприятия, за исключением затрат, предусмотренных в тарифах, утвержденных органом регулирования.</w:t>
      </w:r>
    </w:p>
    <w:p w14:paraId="04BB6EDB" w14:textId="57E2195D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1.7.  </w:t>
      </w:r>
      <w:r w:rsidRPr="00DC6D7E">
        <w:rPr>
          <w:sz w:val="28"/>
          <w:szCs w:val="28"/>
          <w:shd w:val="clear" w:color="auto" w:fill="FFFFFF"/>
        </w:rPr>
        <w:t xml:space="preserve">Информация о субсидии размещается Управлением на едином портале бюджетной системы Российской Федерации в информационно-телекоммуникационной сети </w:t>
      </w:r>
      <w:r w:rsidR="00170FA6">
        <w:rPr>
          <w:sz w:val="28"/>
          <w:szCs w:val="28"/>
          <w:shd w:val="clear" w:color="auto" w:fill="FFFFFF"/>
        </w:rPr>
        <w:t>«</w:t>
      </w:r>
      <w:r w:rsidRPr="00DC6D7E">
        <w:rPr>
          <w:sz w:val="28"/>
          <w:szCs w:val="28"/>
          <w:shd w:val="clear" w:color="auto" w:fill="FFFFFF"/>
        </w:rPr>
        <w:t>Интернет</w:t>
      </w:r>
      <w:r w:rsidR="00170FA6">
        <w:rPr>
          <w:sz w:val="28"/>
          <w:szCs w:val="28"/>
          <w:shd w:val="clear" w:color="auto" w:fill="FFFFFF"/>
        </w:rPr>
        <w:t>»</w:t>
      </w:r>
      <w:r w:rsidRPr="00DC6D7E">
        <w:rPr>
          <w:sz w:val="28"/>
          <w:szCs w:val="28"/>
          <w:shd w:val="clear" w:color="auto" w:fill="FFFFFF"/>
        </w:rPr>
        <w:t xml:space="preserve"> </w:t>
      </w:r>
      <w:bookmarkStart w:id="7" w:name="_Hlk194325829"/>
      <w:r w:rsidRPr="00DC6D7E">
        <w:rPr>
          <w:sz w:val="28"/>
          <w:szCs w:val="28"/>
          <w:shd w:val="clear" w:color="auto" w:fill="FFFFFF"/>
        </w:rPr>
        <w:t xml:space="preserve">(в разделе единого портала) </w:t>
      </w:r>
      <w:r w:rsidR="00170FA6">
        <w:rPr>
          <w:sz w:val="28"/>
          <w:szCs w:val="28"/>
          <w:shd w:val="clear" w:color="auto" w:fill="FFFFFF"/>
        </w:rPr>
        <w:br/>
      </w:r>
      <w:r w:rsidRPr="00DC6D7E">
        <w:rPr>
          <w:sz w:val="28"/>
          <w:szCs w:val="28"/>
          <w:shd w:val="clear" w:color="auto" w:fill="FFFFFF"/>
        </w:rPr>
        <w:t>в порядке,</w:t>
      </w:r>
      <w:r w:rsidRPr="00DC6D7E">
        <w:rPr>
          <w:sz w:val="28"/>
          <w:szCs w:val="28"/>
          <w:shd w:val="clear" w:color="auto" w:fill="F7F7F7"/>
        </w:rPr>
        <w:t xml:space="preserve"> </w:t>
      </w:r>
      <w:r w:rsidRPr="00DC6D7E">
        <w:rPr>
          <w:sz w:val="28"/>
          <w:szCs w:val="28"/>
          <w:shd w:val="clear" w:color="auto" w:fill="FFFFFF"/>
        </w:rPr>
        <w:t>установленном Министерством финансов Российской Федерации</w:t>
      </w:r>
      <w:bookmarkEnd w:id="7"/>
      <w:r w:rsidRPr="00DC6D7E">
        <w:rPr>
          <w:sz w:val="28"/>
          <w:szCs w:val="28"/>
          <w:shd w:val="clear" w:color="auto" w:fill="FFFFFF"/>
        </w:rPr>
        <w:t>.</w:t>
      </w:r>
    </w:p>
    <w:p w14:paraId="2598720B" w14:textId="77777777" w:rsidR="00DC6D7E" w:rsidRPr="00DC6D7E" w:rsidRDefault="00DC6D7E" w:rsidP="00BF0731">
      <w:pPr>
        <w:spacing w:line="350" w:lineRule="exact"/>
        <w:jc w:val="both"/>
        <w:rPr>
          <w:color w:val="000000"/>
          <w:sz w:val="28"/>
          <w:szCs w:val="28"/>
        </w:rPr>
      </w:pPr>
    </w:p>
    <w:bookmarkEnd w:id="6"/>
    <w:p w14:paraId="645BE975" w14:textId="77777777" w:rsidR="00DC6D7E" w:rsidRPr="00DC6D7E" w:rsidRDefault="00DC6D7E" w:rsidP="00BF0731">
      <w:pPr>
        <w:spacing w:line="350" w:lineRule="exact"/>
        <w:jc w:val="center"/>
        <w:rPr>
          <w:b/>
          <w:color w:val="000000"/>
          <w:sz w:val="28"/>
          <w:szCs w:val="28"/>
        </w:rPr>
      </w:pPr>
      <w:r w:rsidRPr="00DC6D7E">
        <w:rPr>
          <w:b/>
          <w:color w:val="000000"/>
          <w:sz w:val="28"/>
          <w:szCs w:val="28"/>
          <w:lang w:val="en-US"/>
        </w:rPr>
        <w:t>II</w:t>
      </w:r>
      <w:r w:rsidRPr="00DC6D7E">
        <w:rPr>
          <w:b/>
          <w:color w:val="000000"/>
          <w:sz w:val="28"/>
          <w:szCs w:val="28"/>
        </w:rPr>
        <w:t>. Условия и порядок предоставления субсидии</w:t>
      </w:r>
    </w:p>
    <w:p w14:paraId="35182910" w14:textId="77777777" w:rsidR="00DC6D7E" w:rsidRPr="00DC6D7E" w:rsidRDefault="00DC6D7E" w:rsidP="00BF0731">
      <w:pPr>
        <w:spacing w:line="350" w:lineRule="exact"/>
        <w:ind w:firstLine="709"/>
        <w:jc w:val="center"/>
        <w:rPr>
          <w:b/>
          <w:color w:val="000000"/>
          <w:sz w:val="28"/>
          <w:szCs w:val="28"/>
        </w:rPr>
      </w:pPr>
    </w:p>
    <w:p w14:paraId="7AEC1271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2.1.  Предприятие имеет право на получение субсидии, если оно отвечает следующим критериям (требованиям) на первое число месяца даты подачи заявления о предоставлении субсидии (далее – Заявление):</w:t>
      </w:r>
    </w:p>
    <w:p w14:paraId="4D8C6BC4" w14:textId="47820CC8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является муниципальным унитарным предприятием, собственником имущества которого является муниципальное образование </w:t>
      </w:r>
      <w:r w:rsidRPr="00DC6D7E">
        <w:rPr>
          <w:bCs/>
          <w:color w:val="000000"/>
          <w:sz w:val="28"/>
          <w:szCs w:val="28"/>
        </w:rPr>
        <w:t>Пермский муниципальный округ Пермского края</w:t>
      </w:r>
      <w:r w:rsidRPr="00DC6D7E">
        <w:rPr>
          <w:color w:val="000000"/>
          <w:sz w:val="28"/>
          <w:szCs w:val="28"/>
        </w:rPr>
        <w:t>;</w:t>
      </w:r>
    </w:p>
    <w:p w14:paraId="1F0F1BA4" w14:textId="717C0B1E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E37D0F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в форме присоединения к юридическому лицу, являющемуся получателем субсидии (участником отбора), другого юридического лица), ликвидации, в отношении 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14:paraId="21A42976" w14:textId="01593AAF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DC6D7E">
        <w:rPr>
          <w:color w:val="00000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  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 также российским юридическим лицом, в уставном (складочном) капитале которого доля прямого или косвенного (через третьих лиц) участия офшорных </w:t>
      </w:r>
      <w:r w:rsidRPr="00DC6D7E">
        <w:rPr>
          <w:color w:val="000000"/>
          <w:sz w:val="28"/>
          <w:szCs w:val="28"/>
        </w:rPr>
        <w:lastRenderedPageBreak/>
        <w:t>компаний в совокупности</w:t>
      </w:r>
      <w:proofErr w:type="gramEnd"/>
      <w:r w:rsidRPr="00DC6D7E">
        <w:rPr>
          <w:color w:val="000000"/>
          <w:sz w:val="28"/>
          <w:szCs w:val="28"/>
        </w:rPr>
        <w:t xml:space="preserve"> превышает 25 процентов (если иное не  предусмотрено законодательством Российской Федерации). </w:t>
      </w:r>
      <w:proofErr w:type="gramStart"/>
      <w:r w:rsidRPr="00DC6D7E">
        <w:rPr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   учитывается прямое и (или) косвенное участие офшорных компаний в  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C6D7E">
        <w:rPr>
          <w:color w:val="000000"/>
          <w:sz w:val="28"/>
          <w:szCs w:val="28"/>
        </w:rPr>
        <w:t xml:space="preserve"> публичных акционерных обществ;</w:t>
      </w:r>
    </w:p>
    <w:p w14:paraId="31D76743" w14:textId="145F9456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2FA1558D" w14:textId="7BBCAAE2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DC6D7E">
        <w:rPr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 распространением оружия массового уничтожения;</w:t>
      </w:r>
      <w:proofErr w:type="gramEnd"/>
    </w:p>
    <w:p w14:paraId="5B5BBE64" w14:textId="3EC37F00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не является иностранным агентом в соответствии с Федеральным законом Российской Федерации от 14 июля 2022 г. № 255-ФЗ «О </w:t>
      </w:r>
      <w:proofErr w:type="gramStart"/>
      <w:r w:rsidRPr="00DC6D7E">
        <w:rPr>
          <w:color w:val="000000"/>
          <w:sz w:val="28"/>
          <w:szCs w:val="28"/>
        </w:rPr>
        <w:t xml:space="preserve">контроле </w:t>
      </w:r>
      <w:r w:rsidR="00E37D0F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за</w:t>
      </w:r>
      <w:proofErr w:type="gramEnd"/>
      <w:r w:rsidRPr="00DC6D7E">
        <w:rPr>
          <w:color w:val="000000"/>
          <w:sz w:val="28"/>
          <w:szCs w:val="28"/>
        </w:rPr>
        <w:t xml:space="preserve"> деятельностью лиц, находящихся под иностранным влиянием»;</w:t>
      </w:r>
    </w:p>
    <w:p w14:paraId="69A3D6B2" w14:textId="1056E215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не получает средства из бюджета Пермского муниципального округа (далее – бюджет муниципального округа) на основании иных нормативных правовых актов или муниципальных правовых актов на цели, указанные в пункте 1.2 раздела </w:t>
      </w:r>
      <w:r w:rsidRPr="00DC6D7E">
        <w:rPr>
          <w:color w:val="000000"/>
          <w:sz w:val="28"/>
          <w:szCs w:val="28"/>
          <w:lang w:val="en-US"/>
        </w:rPr>
        <w:t>I</w:t>
      </w:r>
      <w:r w:rsidRPr="00DC6D7E">
        <w:rPr>
          <w:color w:val="000000"/>
          <w:sz w:val="28"/>
          <w:szCs w:val="28"/>
        </w:rPr>
        <w:t xml:space="preserve"> настоящего Порядка;</w:t>
      </w:r>
    </w:p>
    <w:p w14:paraId="4D7058BC" w14:textId="71683AAF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у Предприятия отсутствует просроченная задолженность по возврату в</w:t>
      </w:r>
      <w:r w:rsidR="00E37D0F">
        <w:rPr>
          <w:color w:val="000000"/>
          <w:sz w:val="28"/>
          <w:szCs w:val="28"/>
        </w:rPr>
        <w:t> </w:t>
      </w:r>
      <w:r w:rsidRPr="00DC6D7E">
        <w:rPr>
          <w:color w:val="000000"/>
          <w:sz w:val="28"/>
          <w:szCs w:val="28"/>
        </w:rPr>
        <w:t> бюджет муниципального округа иных субсидий, бюджетных инвестиций, предоставленных</w:t>
      </w:r>
      <w:r w:rsidR="00E37D0F">
        <w:rPr>
          <w:color w:val="000000"/>
          <w:sz w:val="28"/>
          <w:szCs w:val="28"/>
        </w:rPr>
        <w:t>,</w:t>
      </w:r>
      <w:r w:rsidRPr="00DC6D7E">
        <w:rPr>
          <w:color w:val="000000"/>
          <w:sz w:val="28"/>
          <w:szCs w:val="28"/>
        </w:rPr>
        <w:t xml:space="preserve"> в том числе в соответствии с иными правовыми актами, а также иная просроченная (неурегулированная) задолженность по денежным обязательствам перед муниципальным образованием Пермский муниципальный округ Пермского края;</w:t>
      </w:r>
    </w:p>
    <w:p w14:paraId="6A08F79D" w14:textId="35432C49" w:rsidR="00DC6D7E" w:rsidRPr="00DC6D7E" w:rsidRDefault="00DC6D7E" w:rsidP="00BF0731">
      <w:pPr>
        <w:shd w:val="clear" w:color="auto" w:fill="FFFFFF"/>
        <w:suppressAutoHyphens/>
        <w:spacing w:line="350" w:lineRule="exact"/>
        <w:ind w:firstLine="709"/>
        <w:jc w:val="both"/>
        <w:rPr>
          <w:sz w:val="28"/>
          <w:szCs w:val="20"/>
        </w:rPr>
      </w:pPr>
      <w:proofErr w:type="gramStart"/>
      <w:r w:rsidRPr="00DC6D7E">
        <w:rPr>
          <w:sz w:val="28"/>
          <w:szCs w:val="20"/>
        </w:rPr>
        <w:t xml:space="preserve">предоставило согласие на осуществление проверок (далее – Согласие) Предприятия, лиц, получающих средства на основании договоров, заключенных с Предприятием, на осуществление в отношении них проверки главным распорядителем бюджетных средств, предоставляющим субсидии, </w:t>
      </w:r>
      <w:r w:rsidRPr="00DC6D7E">
        <w:rPr>
          <w:sz w:val="28"/>
          <w:szCs w:val="20"/>
        </w:rPr>
        <w:br/>
        <w:t xml:space="preserve">а также проверки органами муниципального финансового контроля </w:t>
      </w:r>
      <w:r w:rsidRPr="00DC6D7E">
        <w:rPr>
          <w:sz w:val="28"/>
          <w:szCs w:val="20"/>
        </w:rPr>
        <w:br/>
        <w:t>в соответствии со статьями 268.1 и 269.2 Бюджетного кодекса Российской Федерации по форме согласно приложению 3 к настоящему Порядку.</w:t>
      </w:r>
      <w:proofErr w:type="gramEnd"/>
    </w:p>
    <w:p w14:paraId="751041A3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2.2.  Для получения субсидии Предприятие направляет в Управление письменное Заявление по форме согласно приложению 1 к настоящему Порядку.</w:t>
      </w:r>
    </w:p>
    <w:p w14:paraId="0BB2F0DF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К Заявлению прилагаются следующие документы:</w:t>
      </w:r>
    </w:p>
    <w:p w14:paraId="6ACF48CA" w14:textId="23AED7B4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lastRenderedPageBreak/>
        <w:t>заверенные копии учредительных документов;</w:t>
      </w:r>
    </w:p>
    <w:p w14:paraId="2D286CEA" w14:textId="140E2E1C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выписка из Единого государственного реестра юридических лиц, выданная не ранее чем за месяц до даты подачи заявления;</w:t>
      </w:r>
    </w:p>
    <w:p w14:paraId="02E7067B" w14:textId="7C22782E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Cs w:val="20"/>
        </w:rPr>
      </w:pPr>
      <w:bookmarkStart w:id="8" w:name="_Hlk213773128"/>
      <w:r w:rsidRPr="00DC6D7E">
        <w:rPr>
          <w:sz w:val="28"/>
          <w:szCs w:val="28"/>
        </w:rPr>
        <w:t xml:space="preserve">выписка из Единого государственного реестра недвижимости на объект теплоснабжения, водоснабжения и (или) водоотведения муниципальной собственности, </w:t>
      </w:r>
      <w:proofErr w:type="gramStart"/>
      <w:r w:rsidRPr="00DC6D7E">
        <w:rPr>
          <w:sz w:val="28"/>
          <w:szCs w:val="28"/>
        </w:rPr>
        <w:t>находящихся</w:t>
      </w:r>
      <w:proofErr w:type="gramEnd"/>
      <w:r w:rsidRPr="00DC6D7E">
        <w:rPr>
          <w:sz w:val="28"/>
          <w:szCs w:val="28"/>
        </w:rPr>
        <w:t xml:space="preserve"> в хозяйственном ведении Предприятия</w:t>
      </w:r>
      <w:r w:rsidRPr="00DC6D7E">
        <w:rPr>
          <w:color w:val="000000"/>
          <w:szCs w:val="20"/>
        </w:rPr>
        <w:t>;</w:t>
      </w:r>
    </w:p>
    <w:p w14:paraId="73F05C5F" w14:textId="6117F97D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 xml:space="preserve">документы, подтверждающие объем фактически понесенных затрат </w:t>
      </w:r>
      <w:r w:rsidR="00E37D0F">
        <w:rPr>
          <w:sz w:val="28"/>
          <w:szCs w:val="28"/>
        </w:rPr>
        <w:br/>
      </w:r>
      <w:r w:rsidRPr="00DC6D7E">
        <w:rPr>
          <w:sz w:val="28"/>
          <w:szCs w:val="28"/>
        </w:rPr>
        <w:t>в 2025 г</w:t>
      </w:r>
      <w:r w:rsidR="00E37D0F">
        <w:rPr>
          <w:sz w:val="28"/>
          <w:szCs w:val="28"/>
        </w:rPr>
        <w:t>.</w:t>
      </w:r>
      <w:r w:rsidRPr="00DC6D7E">
        <w:rPr>
          <w:sz w:val="28"/>
          <w:szCs w:val="28"/>
        </w:rPr>
        <w:t xml:space="preserve"> на осуществление  ремонта, капитального ремонта объектов теплоснабжения, водоснабжения и (или) водоотведения муниципальной собственности, находящихся в хозяйственном ведении Предприятия</w:t>
      </w:r>
      <w:r w:rsidRPr="00DC6D7E">
        <w:rPr>
          <w:color w:val="000000"/>
          <w:sz w:val="26"/>
          <w:szCs w:val="26"/>
        </w:rPr>
        <w:t xml:space="preserve"> (муниципальный контракт (договор)</w:t>
      </w:r>
      <w:r w:rsidRPr="00DC6D7E">
        <w:rPr>
          <w:sz w:val="28"/>
          <w:szCs w:val="28"/>
        </w:rPr>
        <w:t xml:space="preserve">, акты выполненных работ, услуг, (УПД, </w:t>
      </w:r>
      <w:r w:rsidR="00E37D0F">
        <w:rPr>
          <w:sz w:val="28"/>
          <w:szCs w:val="28"/>
        </w:rPr>
        <w:br/>
      </w:r>
      <w:r w:rsidRPr="00DC6D7E">
        <w:rPr>
          <w:sz w:val="28"/>
          <w:szCs w:val="28"/>
        </w:rPr>
        <w:t xml:space="preserve">КС-2, КС-3, </w:t>
      </w:r>
      <w:proofErr w:type="gramStart"/>
      <w:r w:rsidRPr="00DC6D7E">
        <w:rPr>
          <w:sz w:val="28"/>
          <w:szCs w:val="28"/>
        </w:rPr>
        <w:t>счет-фактуры</w:t>
      </w:r>
      <w:proofErr w:type="gramEnd"/>
      <w:r w:rsidRPr="00DC6D7E">
        <w:rPr>
          <w:sz w:val="28"/>
          <w:szCs w:val="28"/>
        </w:rPr>
        <w:t xml:space="preserve"> и др.), платежные документы по оплате;</w:t>
      </w:r>
    </w:p>
    <w:p w14:paraId="6714917D" w14:textId="69BB24F9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исполнительно-техническая документация по ремонту, капитальному ремонту объектов теплоснабжения, водоснабжения и (или) водоотведения муниципальной собственности, находящихся в хозяйственном ведении Предприятия</w:t>
      </w:r>
      <w:r w:rsidRPr="00DC6D7E">
        <w:rPr>
          <w:color w:val="000000"/>
          <w:sz w:val="26"/>
          <w:szCs w:val="26"/>
        </w:rPr>
        <w:t>;</w:t>
      </w:r>
    </w:p>
    <w:bookmarkEnd w:id="8"/>
    <w:p w14:paraId="1B1E4540" w14:textId="18B89F44" w:rsidR="00DC6D7E" w:rsidRPr="00DC6D7E" w:rsidRDefault="00DC6D7E" w:rsidP="00BF0731">
      <w:pPr>
        <w:suppressAutoHyphens/>
        <w:autoSpaceDE w:val="0"/>
        <w:autoSpaceDN w:val="0"/>
        <w:adjustRightInd w:val="0"/>
        <w:spacing w:line="35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экспертное заключение</w:t>
      </w:r>
      <w:r w:rsidRPr="00DC6D7E">
        <w:rPr>
          <w:rFonts w:ascii="Arial CYR" w:eastAsia="Calibri" w:hAnsi="Arial CYR" w:cs="Arial CYR"/>
          <w:color w:val="000000"/>
          <w:sz w:val="7"/>
          <w:szCs w:val="7"/>
        </w:rPr>
        <w:t xml:space="preserve"> </w:t>
      </w:r>
      <w:r w:rsidRPr="00DC6D7E">
        <w:rPr>
          <w:rFonts w:eastAsia="Calibri"/>
          <w:color w:val="000000"/>
          <w:sz w:val="28"/>
          <w:szCs w:val="28"/>
        </w:rPr>
        <w:t>по результатам экспертизы предложений об установлении тарифов для муниципального унитарного предприятия «Двуречье»;</w:t>
      </w:r>
    </w:p>
    <w:p w14:paraId="73535DBF" w14:textId="2C75DD8A" w:rsidR="00DC6D7E" w:rsidRPr="00DC6D7E" w:rsidRDefault="00DC6D7E" w:rsidP="00BF0731">
      <w:pPr>
        <w:shd w:val="clear" w:color="auto" w:fill="FFFFFF"/>
        <w:suppressAutoHyphens/>
        <w:autoSpaceDE w:val="0"/>
        <w:autoSpaceDN w:val="0"/>
        <w:adjustRightInd w:val="0"/>
        <w:spacing w:line="350" w:lineRule="exact"/>
        <w:ind w:firstLine="709"/>
        <w:jc w:val="both"/>
        <w:rPr>
          <w:rFonts w:eastAsia="Calibri"/>
          <w:sz w:val="28"/>
          <w:szCs w:val="28"/>
        </w:rPr>
      </w:pPr>
      <w:r w:rsidRPr="00DC6D7E">
        <w:rPr>
          <w:rFonts w:eastAsia="Calibri"/>
          <w:sz w:val="28"/>
          <w:szCs w:val="28"/>
        </w:rPr>
        <w:t>пояснительная записка, подпис</w:t>
      </w:r>
      <w:r w:rsidR="00E37D0F">
        <w:rPr>
          <w:rFonts w:eastAsia="Calibri"/>
          <w:sz w:val="28"/>
          <w:szCs w:val="28"/>
        </w:rPr>
        <w:t>анная руководителем Предприятия;</w:t>
      </w:r>
    </w:p>
    <w:p w14:paraId="60405CC0" w14:textId="3C915AFF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справка, подтверждающая отсутствие у Предприятия</w:t>
      </w:r>
      <w:r w:rsidRPr="00DC6D7E">
        <w:rPr>
          <w:color w:val="FF0000"/>
          <w:sz w:val="28"/>
          <w:szCs w:val="28"/>
        </w:rPr>
        <w:t xml:space="preserve"> </w:t>
      </w:r>
      <w:r w:rsidRPr="00DC6D7E">
        <w:rPr>
          <w:sz w:val="28"/>
          <w:szCs w:val="28"/>
        </w:rPr>
        <w:t>на дату подачи Заявления просроченной задолженности по возврату в    бюджет Пермского муниципального округа субсидий, бюджетных инвестиций, предоставленных</w:t>
      </w:r>
      <w:r w:rsidR="00E37D0F">
        <w:rPr>
          <w:sz w:val="28"/>
          <w:szCs w:val="28"/>
        </w:rPr>
        <w:t>,</w:t>
      </w:r>
      <w:r w:rsidRPr="00DC6D7E">
        <w:rPr>
          <w:sz w:val="28"/>
          <w:szCs w:val="28"/>
        </w:rPr>
        <w:t xml:space="preserve"> </w:t>
      </w:r>
      <w:r w:rsidR="00E37D0F">
        <w:rPr>
          <w:sz w:val="28"/>
          <w:szCs w:val="28"/>
        </w:rPr>
        <w:br/>
      </w:r>
      <w:r w:rsidRPr="00DC6D7E">
        <w:rPr>
          <w:sz w:val="28"/>
          <w:szCs w:val="28"/>
        </w:rPr>
        <w:t>в том числе в соответствии с иными правовыми актами, а также иной просроченной (неурегулированной) задолженности по денежным обязательствам перед муниципальным образованием Пермский муниципальный округ Пермского края;</w:t>
      </w:r>
    </w:p>
    <w:p w14:paraId="20330F0A" w14:textId="73466AC2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банковские реквизиты для перечисления субсидии;</w:t>
      </w:r>
    </w:p>
    <w:p w14:paraId="61D4AB94" w14:textId="7F6CC257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согласие на обработку персональных данных.</w:t>
      </w:r>
    </w:p>
    <w:p w14:paraId="36C72867" w14:textId="77777777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Заявление и документы должны быть сброшюрованы (или прошиты), пронумерованы и заверены руководителем Предприятия или иным уполномоченным лицом с оттиском печати Предприятия.</w:t>
      </w:r>
    </w:p>
    <w:p w14:paraId="1165D6E1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Руководитель Предприятия несет персональную ответственность за достоверность и подлинность представленных </w:t>
      </w:r>
      <w:proofErr w:type="gramStart"/>
      <w:r w:rsidRPr="00DC6D7E">
        <w:rPr>
          <w:color w:val="000000"/>
          <w:sz w:val="28"/>
          <w:szCs w:val="28"/>
        </w:rPr>
        <w:t>документов</w:t>
      </w:r>
      <w:proofErr w:type="gramEnd"/>
      <w:r w:rsidRPr="00DC6D7E">
        <w:rPr>
          <w:color w:val="000000"/>
          <w:sz w:val="28"/>
          <w:szCs w:val="28"/>
        </w:rPr>
        <w:t xml:space="preserve"> и информацию, содержащуюся в них.</w:t>
      </w:r>
    </w:p>
    <w:p w14:paraId="0AF138F4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2.3.</w:t>
      </w:r>
      <w:bookmarkStart w:id="9" w:name="_Hlk170750227"/>
      <w:r w:rsidRPr="00DC6D7E">
        <w:rPr>
          <w:color w:val="000000"/>
          <w:sz w:val="28"/>
          <w:szCs w:val="28"/>
        </w:rPr>
        <w:t xml:space="preserve">  Управление не позднее 5 (пяти) рабочих дней </w:t>
      </w:r>
      <w:proofErr w:type="gramStart"/>
      <w:r w:rsidRPr="00DC6D7E">
        <w:rPr>
          <w:color w:val="000000"/>
          <w:sz w:val="28"/>
          <w:szCs w:val="28"/>
        </w:rPr>
        <w:t>с даты регистрации</w:t>
      </w:r>
      <w:proofErr w:type="gramEnd"/>
      <w:r w:rsidRPr="00DC6D7E">
        <w:rPr>
          <w:color w:val="000000"/>
          <w:sz w:val="28"/>
          <w:szCs w:val="28"/>
        </w:rPr>
        <w:t xml:space="preserve"> заявки и приложенных к ней документов проводит проверку:</w:t>
      </w:r>
    </w:p>
    <w:p w14:paraId="6322997E" w14:textId="47D86E4D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на соответствие критериям, определенным пунктом 2.1 настоящего </w:t>
      </w:r>
      <w:r w:rsidR="003510B6">
        <w:rPr>
          <w:color w:val="000000"/>
          <w:sz w:val="28"/>
          <w:szCs w:val="28"/>
        </w:rPr>
        <w:t>раздела</w:t>
      </w:r>
      <w:r w:rsidRPr="00DC6D7E">
        <w:rPr>
          <w:color w:val="000000"/>
          <w:sz w:val="28"/>
          <w:szCs w:val="28"/>
        </w:rPr>
        <w:t xml:space="preserve">; </w:t>
      </w:r>
    </w:p>
    <w:p w14:paraId="41676119" w14:textId="232EFB6E" w:rsidR="00DC6D7E" w:rsidRPr="00DC6D7E" w:rsidRDefault="00DC6D7E" w:rsidP="00BF0731">
      <w:pPr>
        <w:tabs>
          <w:tab w:val="left" w:pos="709"/>
        </w:tabs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представленных документов на соответствие требованиям, определенным пунктом 2.2 настоящего </w:t>
      </w:r>
      <w:r w:rsidR="003510B6">
        <w:rPr>
          <w:color w:val="000000"/>
          <w:sz w:val="28"/>
          <w:szCs w:val="28"/>
        </w:rPr>
        <w:t>раздела</w:t>
      </w:r>
      <w:r w:rsidRPr="00DC6D7E">
        <w:rPr>
          <w:sz w:val="28"/>
          <w:szCs w:val="28"/>
        </w:rPr>
        <w:t xml:space="preserve">. </w:t>
      </w:r>
    </w:p>
    <w:bookmarkEnd w:id="9"/>
    <w:p w14:paraId="3604CC42" w14:textId="2F5CBFEE" w:rsidR="00DC6D7E" w:rsidRPr="00DC6D7E" w:rsidRDefault="00DC6D7E" w:rsidP="00BF0731">
      <w:pPr>
        <w:shd w:val="clear" w:color="auto" w:fill="FFFFFF"/>
        <w:tabs>
          <w:tab w:val="left" w:pos="1134"/>
        </w:tabs>
        <w:spacing w:line="350" w:lineRule="exact"/>
        <w:ind w:firstLine="709"/>
        <w:jc w:val="both"/>
        <w:rPr>
          <w:sz w:val="28"/>
          <w:szCs w:val="28"/>
        </w:rPr>
      </w:pPr>
      <w:proofErr w:type="gramStart"/>
      <w:r w:rsidRPr="00DC6D7E">
        <w:rPr>
          <w:color w:val="000000"/>
          <w:sz w:val="28"/>
          <w:szCs w:val="28"/>
        </w:rPr>
        <w:lastRenderedPageBreak/>
        <w:t xml:space="preserve">В случае соответствия Заявления и прилагаемых к нему документов требованиям настоящего Порядка Управление в течение 3 (трех) рабочих дней готовит решение о предоставлении субсидии Предприятию, которое оформляется в виде распоряжения начальника Управления (далее – Распоряжение), и в течение 2 (двух) рабочих дней направляет Распоряжение </w:t>
      </w:r>
      <w:r w:rsidR="00E37D0F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 xml:space="preserve">в адрес </w:t>
      </w:r>
      <w:r w:rsidRPr="00DC6D7E">
        <w:rPr>
          <w:sz w:val="28"/>
          <w:szCs w:val="28"/>
        </w:rPr>
        <w:t>Предприятия посредством МСЭД и (или) на электронную почту.</w:t>
      </w:r>
      <w:proofErr w:type="gramEnd"/>
    </w:p>
    <w:p w14:paraId="711CC116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2.4.</w:t>
      </w:r>
      <w:bookmarkStart w:id="10" w:name="_Hlk170750271"/>
      <w:r w:rsidRPr="00DC6D7E">
        <w:rPr>
          <w:color w:val="000000"/>
          <w:sz w:val="28"/>
          <w:szCs w:val="28"/>
        </w:rPr>
        <w:t>  Основаниями для отказа Предприятию в предоставлении субсидии являются:</w:t>
      </w:r>
    </w:p>
    <w:p w14:paraId="77286346" w14:textId="5B8B90F7" w:rsidR="00DC6D7E" w:rsidRPr="00DC6D7E" w:rsidRDefault="00DC6D7E" w:rsidP="00BF0731">
      <w:pPr>
        <w:spacing w:line="350" w:lineRule="exact"/>
        <w:ind w:firstLine="708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несоответствие представленных Предприятием документов требованиям, определенным согласно пункту 2.2 настоящего </w:t>
      </w:r>
      <w:r w:rsidR="003510B6">
        <w:rPr>
          <w:color w:val="000000"/>
          <w:sz w:val="28"/>
          <w:szCs w:val="28"/>
        </w:rPr>
        <w:t>раздела</w:t>
      </w:r>
      <w:r w:rsidRPr="00DC6D7E">
        <w:rPr>
          <w:color w:val="000000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63755F0D" w14:textId="1953F3C1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установление факта недостоверности представленной Предприятием информации.</w:t>
      </w:r>
    </w:p>
    <w:p w14:paraId="28CC61D9" w14:textId="589728E8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bookmarkStart w:id="11" w:name="_Hlk170751549"/>
      <w:r w:rsidRPr="00DC6D7E">
        <w:rPr>
          <w:color w:val="000000"/>
          <w:sz w:val="28"/>
          <w:szCs w:val="28"/>
        </w:rPr>
        <w:t xml:space="preserve">В случае принятия решения об отказе в предоставлении субсидии Управление направляет Предприятию уведомление об отказе в предоставлении субсидии с указанием причины отказа и возвращает предоставленные документы на субсидию в срок не позднее 5 (пяти) рабочих дней по истечении срока, указанного в пункте 2.3 настоящего </w:t>
      </w:r>
      <w:r w:rsidR="003510B6">
        <w:rPr>
          <w:color w:val="000000"/>
          <w:sz w:val="28"/>
          <w:szCs w:val="28"/>
        </w:rPr>
        <w:t>раздела</w:t>
      </w:r>
      <w:r w:rsidRPr="00DC6D7E">
        <w:rPr>
          <w:color w:val="000000"/>
          <w:sz w:val="28"/>
          <w:szCs w:val="28"/>
        </w:rPr>
        <w:t>.</w:t>
      </w:r>
    </w:p>
    <w:p w14:paraId="43D2796E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После устранения замечаний, послуживших основанием для отказа </w:t>
      </w:r>
      <w:r w:rsidRPr="00DC6D7E">
        <w:rPr>
          <w:color w:val="000000"/>
          <w:sz w:val="28"/>
          <w:szCs w:val="28"/>
        </w:rPr>
        <w:br/>
        <w:t xml:space="preserve">и возвращения документов, Предприятие вправе повторно обратиться </w:t>
      </w:r>
      <w:r w:rsidRPr="00DC6D7E">
        <w:rPr>
          <w:color w:val="000000"/>
          <w:sz w:val="28"/>
          <w:szCs w:val="28"/>
        </w:rPr>
        <w:br/>
        <w:t>за предоставлением субсидии.</w:t>
      </w:r>
    </w:p>
    <w:p w14:paraId="7C894241" w14:textId="143BD864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bookmarkStart w:id="12" w:name="_Hlk170750294"/>
      <w:bookmarkEnd w:id="10"/>
      <w:bookmarkEnd w:id="11"/>
      <w:r w:rsidRPr="00DC6D7E">
        <w:rPr>
          <w:sz w:val="28"/>
          <w:szCs w:val="28"/>
        </w:rPr>
        <w:t xml:space="preserve">2.5.  Размер субсидии определяется на основании представленных документов, указанных в пункте 2.2 настоящего </w:t>
      </w:r>
      <w:r w:rsidR="003510B6">
        <w:rPr>
          <w:sz w:val="28"/>
          <w:szCs w:val="28"/>
        </w:rPr>
        <w:t>раздела</w:t>
      </w:r>
      <w:r w:rsidRPr="00DC6D7E">
        <w:rPr>
          <w:sz w:val="28"/>
          <w:szCs w:val="28"/>
        </w:rPr>
        <w:t>, но не более объема бюджетных ассигнований и лимитов бюджетных обязательств, утвержденных Управлению сводной бюджетной росписью бюджета Пермского муниципального округа на      цель, предусмотренную пунктом 1.2</w:t>
      </w:r>
      <w:r w:rsidRPr="00DC6D7E">
        <w:rPr>
          <w:color w:val="000000"/>
          <w:sz w:val="28"/>
          <w:szCs w:val="28"/>
        </w:rPr>
        <w:t xml:space="preserve"> раздела </w:t>
      </w:r>
      <w:r w:rsidRPr="00DC6D7E">
        <w:rPr>
          <w:color w:val="000000"/>
          <w:sz w:val="28"/>
          <w:szCs w:val="28"/>
          <w:lang w:val="en-US"/>
        </w:rPr>
        <w:t>I</w:t>
      </w:r>
      <w:r w:rsidRPr="00DC6D7E">
        <w:rPr>
          <w:color w:val="000000"/>
          <w:sz w:val="28"/>
          <w:szCs w:val="28"/>
        </w:rPr>
        <w:t xml:space="preserve"> </w:t>
      </w:r>
      <w:r w:rsidRPr="00DC6D7E">
        <w:rPr>
          <w:sz w:val="28"/>
          <w:szCs w:val="28"/>
        </w:rPr>
        <w:t>настоящего Порядка, в 2025 г.</w:t>
      </w:r>
    </w:p>
    <w:bookmarkEnd w:id="12"/>
    <w:p w14:paraId="38BFBAE3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2.6.  Целевое направление расходов, источником финансового обеспечения которых является субсидия, определяется пунктом 1.6 раздела </w:t>
      </w:r>
      <w:r w:rsidRPr="00DC6D7E">
        <w:rPr>
          <w:color w:val="000000"/>
          <w:sz w:val="28"/>
          <w:szCs w:val="28"/>
          <w:lang w:val="en-US"/>
        </w:rPr>
        <w:t>I</w:t>
      </w:r>
      <w:r w:rsidRPr="00DC6D7E">
        <w:rPr>
          <w:color w:val="000000"/>
          <w:sz w:val="28"/>
          <w:szCs w:val="28"/>
        </w:rPr>
        <w:t xml:space="preserve"> настоящего Порядка.</w:t>
      </w:r>
    </w:p>
    <w:p w14:paraId="2E71794C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8"/>
        <w:jc w:val="both"/>
        <w:rPr>
          <w:color w:val="000000"/>
          <w:sz w:val="28"/>
          <w:szCs w:val="28"/>
        </w:rPr>
      </w:pPr>
      <w:r w:rsidRPr="00DC6D7E">
        <w:rPr>
          <w:sz w:val="28"/>
          <w:szCs w:val="28"/>
        </w:rPr>
        <w:t>2.7.  </w:t>
      </w:r>
      <w:r w:rsidRPr="00DC6D7E">
        <w:rPr>
          <w:color w:val="000000"/>
          <w:sz w:val="28"/>
          <w:szCs w:val="28"/>
        </w:rPr>
        <w:t>После принятия Распоряжения о предоставлении субсидии Управление готовит проект соглашения о предоставлении субсидии за счет средств местного бюджета</w:t>
      </w:r>
      <w:r w:rsidRPr="00DC6D7E">
        <w:rPr>
          <w:sz w:val="28"/>
          <w:szCs w:val="28"/>
        </w:rPr>
        <w:t>,</w:t>
      </w:r>
      <w:r w:rsidRPr="00DC6D7E">
        <w:rPr>
          <w:color w:val="000000"/>
          <w:sz w:val="28"/>
          <w:szCs w:val="28"/>
        </w:rPr>
        <w:t xml:space="preserve"> </w:t>
      </w:r>
      <w:r w:rsidRPr="00DC6D7E">
        <w:rPr>
          <w:sz w:val="28"/>
          <w:szCs w:val="28"/>
        </w:rPr>
        <w:t>заключаемого</w:t>
      </w:r>
      <w:r w:rsidRPr="00DC6D7E">
        <w:rPr>
          <w:color w:val="000000"/>
          <w:sz w:val="28"/>
          <w:szCs w:val="28"/>
        </w:rPr>
        <w:t xml:space="preserve"> между Управлением и Предприятием в соответствии с типовой формой, утвержденной распоряжением </w:t>
      </w:r>
      <w:r w:rsidRPr="00DC6D7E">
        <w:rPr>
          <w:color w:val="000000"/>
          <w:sz w:val="28"/>
          <w:szCs w:val="28"/>
        </w:rPr>
        <w:br/>
        <w:t>финансово-экономического управления администрации Пермского муниципального округа Пермского края (далее – Соглашение).</w:t>
      </w:r>
    </w:p>
    <w:p w14:paraId="5247227D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В Соглашении должно быть указано целевое направление расходования средств субсидии, реквизиты перечисления субсидии, результативные показатели использовании субсидии, порядок возврата субсидии.</w:t>
      </w:r>
    </w:p>
    <w:p w14:paraId="0E02F300" w14:textId="77777777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sz w:val="28"/>
          <w:szCs w:val="20"/>
        </w:rPr>
      </w:pPr>
      <w:r w:rsidRPr="00DC6D7E">
        <w:rPr>
          <w:sz w:val="28"/>
          <w:szCs w:val="20"/>
        </w:rPr>
        <w:t>Обязательными условиями Соглашения являются:</w:t>
      </w:r>
    </w:p>
    <w:p w14:paraId="2230F575" w14:textId="6419775A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sz w:val="28"/>
          <w:szCs w:val="20"/>
        </w:rPr>
      </w:pPr>
      <w:r w:rsidRPr="00DC6D7E">
        <w:rPr>
          <w:sz w:val="28"/>
          <w:szCs w:val="20"/>
        </w:rPr>
        <w:lastRenderedPageBreak/>
        <w:t>условие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недостижении согласия по новым условиям;</w:t>
      </w:r>
    </w:p>
    <w:p w14:paraId="4B4554A8" w14:textId="17629003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sz w:val="28"/>
          <w:szCs w:val="20"/>
        </w:rPr>
      </w:pPr>
      <w:proofErr w:type="gramStart"/>
      <w:r w:rsidRPr="00DC6D7E">
        <w:rPr>
          <w:sz w:val="28"/>
          <w:szCs w:val="20"/>
        </w:rPr>
        <w:t>условие о запрете приобретения Предприятием, а также иными юридическими лицами, получающими средства на основании договоров, заключенных с Предприятием, за счет полученных из бюджета Пермского муниципального округа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Pr="00DC6D7E">
        <w:rPr>
          <w:sz w:val="28"/>
          <w:szCs w:val="20"/>
        </w:rPr>
        <w:t xml:space="preserve"> операций, определенных настоящим Порядком.</w:t>
      </w:r>
    </w:p>
    <w:p w14:paraId="3DCD91FD" w14:textId="77777777" w:rsidR="00DC6D7E" w:rsidRPr="00DC6D7E" w:rsidRDefault="00DC6D7E" w:rsidP="00BF0731">
      <w:pPr>
        <w:shd w:val="clear" w:color="auto" w:fill="FFFFFF"/>
        <w:spacing w:line="350" w:lineRule="exact"/>
        <w:ind w:firstLine="709"/>
        <w:jc w:val="both"/>
        <w:rPr>
          <w:sz w:val="28"/>
          <w:szCs w:val="20"/>
        </w:rPr>
      </w:pPr>
      <w:r w:rsidRPr="00DC6D7E">
        <w:rPr>
          <w:sz w:val="28"/>
          <w:szCs w:val="20"/>
        </w:rPr>
        <w:t>В случае необходимости в Соглашение могут быть внесены изменения, не противоречащие настоящему Порядку, путем заключения дополнительного соглашения к Соглашению.</w:t>
      </w:r>
    </w:p>
    <w:p w14:paraId="12667267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8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</w:t>
      </w:r>
      <w:r w:rsidRPr="00DC6D7E">
        <w:rPr>
          <w:sz w:val="28"/>
          <w:szCs w:val="28"/>
        </w:rPr>
        <w:br/>
        <w:t>к Соглашению в части перемены лица в обязательстве с указанием в Соглашении юридического лица, являющегося правопреемником.</w:t>
      </w:r>
    </w:p>
    <w:p w14:paraId="7F3F8493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8"/>
        <w:jc w:val="both"/>
        <w:rPr>
          <w:sz w:val="28"/>
          <w:szCs w:val="28"/>
        </w:rPr>
      </w:pPr>
      <w:proofErr w:type="gramStart"/>
      <w:r w:rsidRPr="00DC6D7E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 w:rsidRPr="00DC6D7E">
        <w:rPr>
          <w:sz w:val="28"/>
          <w:szCs w:val="28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в  соответствии с </w:t>
      </w:r>
      <w:hyperlink r:id="rId11" w:history="1">
        <w:r w:rsidRPr="00DC6D7E">
          <w:rPr>
            <w:sz w:val="28"/>
            <w:szCs w:val="28"/>
          </w:rPr>
          <w:t>абзацем вторым части 5 статьи 23</w:t>
        </w:r>
      </w:hyperlink>
      <w:r w:rsidRPr="00DC6D7E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DC6D7E">
        <w:rPr>
          <w:sz w:val="28"/>
          <w:szCs w:val="28"/>
        </w:rPr>
        <w:t xml:space="preserve"> </w:t>
      </w:r>
      <w:proofErr w:type="gramStart"/>
      <w:r w:rsidRPr="00DC6D7E">
        <w:rPr>
          <w:sz w:val="28"/>
          <w:szCs w:val="28"/>
        </w:rPr>
        <w:t>Соглашения в одностороннем порядке и акта об исполнении обязательств по соглашению с отражением информации о 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14:paraId="42CDED38" w14:textId="1D89A5B6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8"/>
        <w:jc w:val="both"/>
        <w:rPr>
          <w:sz w:val="28"/>
          <w:szCs w:val="28"/>
        </w:rPr>
      </w:pPr>
      <w:proofErr w:type="gramStart"/>
      <w:r w:rsidRPr="00DC6D7E">
        <w:rPr>
          <w:color w:val="000000"/>
          <w:sz w:val="28"/>
          <w:szCs w:val="28"/>
        </w:rPr>
        <w:t xml:space="preserve">Управление направляет Соглашения в 2 экземплярах любым доступным способом (в том числе в электронном виде посредством </w:t>
      </w:r>
      <w:r w:rsidRPr="00DC6D7E">
        <w:rPr>
          <w:sz w:val="28"/>
          <w:szCs w:val="28"/>
        </w:rPr>
        <w:t>МСЭД</w:t>
      </w:r>
      <w:r w:rsidRPr="00DC6D7E">
        <w:rPr>
          <w:color w:val="000000"/>
          <w:sz w:val="28"/>
          <w:szCs w:val="28"/>
        </w:rPr>
        <w:t xml:space="preserve"> </w:t>
      </w:r>
      <w:r w:rsidR="0064293F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и (или) электронной почты Предприятию для подписания.</w:t>
      </w:r>
      <w:proofErr w:type="gramEnd"/>
    </w:p>
    <w:p w14:paraId="711253E2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lastRenderedPageBreak/>
        <w:t xml:space="preserve">Предприятие в течение 2 (двух) рабочих дней со дня получения Соглашения подписывает, скрепляет печатью и представляет в Управление </w:t>
      </w:r>
      <w:r w:rsidRPr="00DC6D7E">
        <w:rPr>
          <w:color w:val="000000"/>
          <w:sz w:val="28"/>
          <w:szCs w:val="28"/>
        </w:rPr>
        <w:br/>
        <w:t>2 (два) экземпляра Соглашения.</w:t>
      </w:r>
    </w:p>
    <w:p w14:paraId="6728FD6F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В случае если Предприятие не предоставило подписанное Соглашение в течение 2 (двух) рабочих дней </w:t>
      </w:r>
      <w:proofErr w:type="gramStart"/>
      <w:r w:rsidRPr="00DC6D7E">
        <w:rPr>
          <w:color w:val="000000"/>
          <w:sz w:val="28"/>
          <w:szCs w:val="28"/>
        </w:rPr>
        <w:t>с даты</w:t>
      </w:r>
      <w:proofErr w:type="gramEnd"/>
      <w:r w:rsidRPr="00DC6D7E">
        <w:rPr>
          <w:color w:val="000000"/>
          <w:sz w:val="28"/>
          <w:szCs w:val="28"/>
        </w:rPr>
        <w:t xml:space="preserve"> его получения, оно считается уклонившимся от заключения Соглашения и теряет право на получение субсидии в рамках поданного Заявления.</w:t>
      </w:r>
    </w:p>
    <w:p w14:paraId="2A8F80BD" w14:textId="77777777" w:rsidR="00DC6D7E" w:rsidRPr="00DC6D7E" w:rsidRDefault="00DC6D7E" w:rsidP="00BF0731">
      <w:pPr>
        <w:shd w:val="clear" w:color="auto" w:fill="FFFFFF"/>
        <w:autoSpaceDE w:val="0"/>
        <w:autoSpaceDN w:val="0"/>
        <w:adjustRightInd w:val="0"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Управление в течение 2 (двух) рабочих дней со дня получения Соглашения, подписанного со стороны Предприятия, подписывает Соглашение.</w:t>
      </w:r>
    </w:p>
    <w:p w14:paraId="5E4A9E56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sz w:val="28"/>
          <w:szCs w:val="28"/>
        </w:rPr>
        <w:t>2.8.  Субсидия перечисляется не позднее 10 (десяти) рабочих дней</w:t>
      </w:r>
      <w:r w:rsidRPr="00DC6D7E">
        <w:rPr>
          <w:color w:val="000000"/>
          <w:sz w:val="28"/>
          <w:szCs w:val="28"/>
        </w:rPr>
        <w:t xml:space="preserve"> </w:t>
      </w:r>
      <w:proofErr w:type="gramStart"/>
      <w:r w:rsidRPr="00DC6D7E">
        <w:rPr>
          <w:color w:val="000000"/>
          <w:sz w:val="28"/>
          <w:szCs w:val="28"/>
        </w:rPr>
        <w:t>с даты подписания</w:t>
      </w:r>
      <w:proofErr w:type="gramEnd"/>
      <w:r w:rsidRPr="00DC6D7E">
        <w:rPr>
          <w:color w:val="000000"/>
          <w:sz w:val="28"/>
          <w:szCs w:val="28"/>
        </w:rPr>
        <w:t xml:space="preserve"> Соглашения на расчетный счет Предприятия, открытый в   учреждении Центрального банка Российской Федерации или иных кредитных организациях Российской Федерации, в соответствии с реквизитами, указанными в Распоряжении. </w:t>
      </w:r>
    </w:p>
    <w:p w14:paraId="6FA9349D" w14:textId="379C9AD2" w:rsidR="00DC6D7E" w:rsidRPr="00DC6D7E" w:rsidRDefault="00DC6D7E" w:rsidP="00BF0731">
      <w:pPr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2.9.  Р</w:t>
      </w:r>
      <w:r w:rsidRPr="00DC6D7E">
        <w:rPr>
          <w:bCs/>
          <w:sz w:val="28"/>
          <w:szCs w:val="28"/>
        </w:rPr>
        <w:t xml:space="preserve">езультатом предоставления субсидии является проведение </w:t>
      </w:r>
      <w:r w:rsidRPr="00DC6D7E">
        <w:rPr>
          <w:color w:val="1A1A1A"/>
          <w:sz w:val="28"/>
          <w:szCs w:val="28"/>
          <w:shd w:val="clear" w:color="auto" w:fill="FFFFFF"/>
        </w:rPr>
        <w:t xml:space="preserve">ремонта, капитального ремонта объектов теплоснабжения, водоснабжения </w:t>
      </w:r>
      <w:r w:rsidR="00B23919">
        <w:rPr>
          <w:color w:val="1A1A1A"/>
          <w:sz w:val="28"/>
          <w:szCs w:val="28"/>
          <w:shd w:val="clear" w:color="auto" w:fill="FFFFFF"/>
        </w:rPr>
        <w:br/>
      </w:r>
      <w:r w:rsidRPr="00DC6D7E">
        <w:rPr>
          <w:color w:val="1A1A1A"/>
          <w:sz w:val="28"/>
          <w:szCs w:val="28"/>
          <w:shd w:val="clear" w:color="auto" w:fill="FFFFFF"/>
        </w:rPr>
        <w:t xml:space="preserve">и (или) водоотведения муниципальной собственности, находящихся </w:t>
      </w:r>
      <w:r w:rsidR="00B23919">
        <w:rPr>
          <w:color w:val="1A1A1A"/>
          <w:sz w:val="28"/>
          <w:szCs w:val="28"/>
          <w:shd w:val="clear" w:color="auto" w:fill="FFFFFF"/>
        </w:rPr>
        <w:br/>
      </w:r>
      <w:r w:rsidRPr="00DC6D7E">
        <w:rPr>
          <w:color w:val="1A1A1A"/>
          <w:sz w:val="28"/>
          <w:szCs w:val="28"/>
          <w:shd w:val="clear" w:color="auto" w:fill="FFFFFF"/>
        </w:rPr>
        <w:t xml:space="preserve">в хозяйственном ведении МУП «Двуречье» </w:t>
      </w:r>
      <w:r w:rsidRPr="00DC6D7E">
        <w:rPr>
          <w:sz w:val="28"/>
          <w:szCs w:val="28"/>
        </w:rPr>
        <w:t xml:space="preserve">по состоянию на 31 декабря 2025 г. </w:t>
      </w:r>
    </w:p>
    <w:p w14:paraId="4954500A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Показателями результативности использования субсидии являются:</w:t>
      </w:r>
    </w:p>
    <w:p w14:paraId="428F63C7" w14:textId="18DF27D4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получени</w:t>
      </w:r>
      <w:r w:rsidR="00B23919">
        <w:rPr>
          <w:sz w:val="28"/>
          <w:szCs w:val="28"/>
        </w:rPr>
        <w:t>е акта выполненных работ, услуг –</w:t>
      </w:r>
      <w:r w:rsidRPr="00DC6D7E">
        <w:rPr>
          <w:sz w:val="28"/>
          <w:szCs w:val="28"/>
        </w:rPr>
        <w:t xml:space="preserve"> ед.;</w:t>
      </w:r>
    </w:p>
    <w:p w14:paraId="11F3A276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 xml:space="preserve">отремонтированные объекты </w:t>
      </w:r>
      <w:r w:rsidRPr="00DC6D7E">
        <w:rPr>
          <w:color w:val="1A1A1A"/>
          <w:sz w:val="28"/>
          <w:szCs w:val="28"/>
          <w:shd w:val="clear" w:color="auto" w:fill="FFFFFF"/>
        </w:rPr>
        <w:t xml:space="preserve">теплоснабжения, водоснабжения </w:t>
      </w:r>
      <w:r w:rsidRPr="00DC6D7E">
        <w:rPr>
          <w:color w:val="1A1A1A"/>
          <w:sz w:val="28"/>
          <w:szCs w:val="28"/>
          <w:shd w:val="clear" w:color="auto" w:fill="FFFFFF"/>
        </w:rPr>
        <w:br/>
        <w:t xml:space="preserve">и (или) водоотведения муниципальной собственности, находящихся </w:t>
      </w:r>
      <w:r w:rsidRPr="00DC6D7E">
        <w:rPr>
          <w:color w:val="1A1A1A"/>
          <w:sz w:val="28"/>
          <w:szCs w:val="28"/>
          <w:shd w:val="clear" w:color="auto" w:fill="FFFFFF"/>
        </w:rPr>
        <w:br/>
        <w:t>в хозяйственном ведении МУП «Двуречье» – ед./</w:t>
      </w:r>
      <w:proofErr w:type="gramStart"/>
      <w:r w:rsidRPr="00DC6D7E">
        <w:rPr>
          <w:color w:val="1A1A1A"/>
          <w:sz w:val="28"/>
          <w:szCs w:val="28"/>
          <w:shd w:val="clear" w:color="auto" w:fill="FFFFFF"/>
        </w:rPr>
        <w:t>км</w:t>
      </w:r>
      <w:proofErr w:type="gramEnd"/>
      <w:r w:rsidRPr="00DC6D7E">
        <w:rPr>
          <w:color w:val="1A1A1A"/>
          <w:sz w:val="28"/>
          <w:szCs w:val="28"/>
          <w:shd w:val="clear" w:color="auto" w:fill="FFFFFF"/>
        </w:rPr>
        <w:t>/м.</w:t>
      </w:r>
    </w:p>
    <w:p w14:paraId="4AAC4230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Количественное значение показателей результативности использования субсидии утверждается Соглашением.</w:t>
      </w:r>
    </w:p>
    <w:p w14:paraId="6B2AE54E" w14:textId="77777777" w:rsidR="00A65068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Предприятия обязано направить в адрес Управление отчет о достижении показателей результативности использования субсидии по форме согласно Приложению 4 настоящего Порядка, с приложением подтверждающих документов, в срок до 20 января 2026 г. </w:t>
      </w:r>
    </w:p>
    <w:p w14:paraId="3FE408AB" w14:textId="77777777" w:rsidR="00A65068" w:rsidRDefault="00A65068" w:rsidP="00BF0731">
      <w:pPr>
        <w:spacing w:line="350" w:lineRule="exact"/>
        <w:ind w:firstLine="709"/>
        <w:jc w:val="center"/>
        <w:rPr>
          <w:color w:val="000000"/>
          <w:sz w:val="28"/>
          <w:szCs w:val="28"/>
        </w:rPr>
      </w:pPr>
    </w:p>
    <w:p w14:paraId="01B3852C" w14:textId="36EC7086" w:rsidR="00A65068" w:rsidRDefault="00DC6D7E" w:rsidP="00BF0731">
      <w:pPr>
        <w:spacing w:line="350" w:lineRule="exact"/>
        <w:ind w:firstLine="709"/>
        <w:jc w:val="center"/>
        <w:rPr>
          <w:b/>
          <w:color w:val="000000"/>
          <w:sz w:val="28"/>
          <w:szCs w:val="28"/>
        </w:rPr>
      </w:pPr>
      <w:r w:rsidRPr="00DC6D7E">
        <w:rPr>
          <w:b/>
          <w:color w:val="000000"/>
          <w:sz w:val="28"/>
          <w:szCs w:val="28"/>
          <w:lang w:val="en-US"/>
        </w:rPr>
        <w:t>III</w:t>
      </w:r>
      <w:r w:rsidRPr="00DC6D7E">
        <w:rPr>
          <w:b/>
          <w:color w:val="000000"/>
          <w:sz w:val="28"/>
          <w:szCs w:val="28"/>
        </w:rPr>
        <w:t>. Требования к отчетности</w:t>
      </w:r>
    </w:p>
    <w:p w14:paraId="7F832DA2" w14:textId="77777777" w:rsidR="00A65068" w:rsidRDefault="00A65068" w:rsidP="00BF0731">
      <w:pPr>
        <w:spacing w:line="350" w:lineRule="exact"/>
        <w:ind w:firstLine="709"/>
        <w:jc w:val="center"/>
        <w:rPr>
          <w:b/>
          <w:color w:val="000000"/>
          <w:sz w:val="28"/>
          <w:szCs w:val="28"/>
        </w:rPr>
      </w:pPr>
    </w:p>
    <w:p w14:paraId="661E94EA" w14:textId="5FFA35F4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3.1. На период действия Соглашения Предприятие обязано </w:t>
      </w:r>
      <w:bookmarkStart w:id="13" w:name="_Hlk202170776"/>
      <w:r w:rsidRPr="00DC6D7E">
        <w:rPr>
          <w:color w:val="000000"/>
          <w:sz w:val="28"/>
          <w:szCs w:val="28"/>
        </w:rPr>
        <w:t xml:space="preserve">предоставлять в Управление ежеквартально до 10 числа месяца следующего за </w:t>
      </w:r>
      <w:proofErr w:type="gramStart"/>
      <w:r w:rsidRPr="00DC6D7E">
        <w:rPr>
          <w:color w:val="000000"/>
          <w:sz w:val="28"/>
          <w:szCs w:val="28"/>
        </w:rPr>
        <w:t>отчетным</w:t>
      </w:r>
      <w:proofErr w:type="gramEnd"/>
      <w:r w:rsidRPr="00DC6D7E">
        <w:rPr>
          <w:color w:val="000000"/>
          <w:sz w:val="28"/>
          <w:szCs w:val="28"/>
        </w:rPr>
        <w:t>:</w:t>
      </w:r>
      <w:bookmarkEnd w:id="13"/>
    </w:p>
    <w:p w14:paraId="3E43CCAB" w14:textId="054FCC7E" w:rsidR="00DC6D7E" w:rsidRPr="00DC6D7E" w:rsidRDefault="00DC6D7E" w:rsidP="00BF0731">
      <w:pPr>
        <w:keepNext/>
        <w:keepLines/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отчет о достижении значений результатов предоставления субсидии,</w:t>
      </w:r>
      <w:r w:rsidRPr="00DC6D7E">
        <w:rPr>
          <w:color w:val="000000"/>
          <w:sz w:val="28"/>
          <w:szCs w:val="28"/>
        </w:rPr>
        <w:br/>
        <w:t>а также характеристик результата (при их установлении) по форме, предусмотренной соглашением о предоставлении субсидии;</w:t>
      </w:r>
    </w:p>
    <w:p w14:paraId="4A0F9908" w14:textId="27CA34AE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отчет о расходах, источником финансового обеспечения которых является субсидия, по форме, предусмотренной соглашением о предоставлении субсидии.</w:t>
      </w:r>
    </w:p>
    <w:p w14:paraId="536EAABC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lastRenderedPageBreak/>
        <w:t xml:space="preserve">К отчету о расходах необходимо приложить </w:t>
      </w:r>
      <w:r w:rsidRPr="00DC6D7E">
        <w:rPr>
          <w:bCs/>
          <w:sz w:val="28"/>
          <w:szCs w:val="28"/>
        </w:rPr>
        <w:t xml:space="preserve">документы, подтверждающие </w:t>
      </w:r>
      <w:r w:rsidRPr="00DC6D7E">
        <w:rPr>
          <w:sz w:val="28"/>
          <w:szCs w:val="28"/>
          <w:shd w:val="clear" w:color="auto" w:fill="FFFFFF"/>
        </w:rPr>
        <w:t>расходование субсидии, платежные поручения с отметкой банка</w:t>
      </w:r>
      <w:r w:rsidRPr="00DC6D7E">
        <w:rPr>
          <w:color w:val="000000"/>
          <w:sz w:val="28"/>
          <w:szCs w:val="28"/>
          <w:shd w:val="clear" w:color="auto" w:fill="FFFFFF"/>
        </w:rPr>
        <w:t>.</w:t>
      </w:r>
    </w:p>
    <w:p w14:paraId="5798DE8A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3.2. Управление осуществляет проверку и утверждение отчетов, определенных пунктом 3.1 настоящего раздела, в течение 10 (десяти) рабочих дней </w:t>
      </w:r>
      <w:proofErr w:type="gramStart"/>
      <w:r w:rsidRPr="00DC6D7E">
        <w:rPr>
          <w:color w:val="000000"/>
          <w:sz w:val="28"/>
          <w:szCs w:val="28"/>
        </w:rPr>
        <w:t>с даты представления</w:t>
      </w:r>
      <w:proofErr w:type="gramEnd"/>
      <w:r w:rsidRPr="00DC6D7E">
        <w:rPr>
          <w:color w:val="000000"/>
          <w:sz w:val="28"/>
          <w:szCs w:val="28"/>
        </w:rPr>
        <w:t xml:space="preserve"> отчета Предприятием. </w:t>
      </w:r>
    </w:p>
    <w:p w14:paraId="1E9E31B8" w14:textId="77777777" w:rsidR="00DC6D7E" w:rsidRPr="00DC6D7E" w:rsidRDefault="00DC6D7E" w:rsidP="00BF0731">
      <w:pPr>
        <w:spacing w:line="350" w:lineRule="exact"/>
        <w:jc w:val="center"/>
        <w:rPr>
          <w:b/>
          <w:sz w:val="28"/>
          <w:szCs w:val="28"/>
        </w:rPr>
      </w:pPr>
    </w:p>
    <w:p w14:paraId="35E634AA" w14:textId="77777777" w:rsidR="00DC6D7E" w:rsidRPr="00DC6D7E" w:rsidRDefault="00DC6D7E" w:rsidP="00BF0731">
      <w:pPr>
        <w:spacing w:line="350" w:lineRule="exact"/>
        <w:jc w:val="center"/>
        <w:rPr>
          <w:b/>
          <w:sz w:val="28"/>
          <w:szCs w:val="28"/>
        </w:rPr>
      </w:pPr>
      <w:r w:rsidRPr="00DC6D7E">
        <w:rPr>
          <w:b/>
          <w:sz w:val="28"/>
          <w:szCs w:val="28"/>
          <w:lang w:val="en-US"/>
        </w:rPr>
        <w:t>IV</w:t>
      </w:r>
      <w:r w:rsidRPr="00DC6D7E">
        <w:rPr>
          <w:b/>
          <w:sz w:val="28"/>
          <w:szCs w:val="28"/>
        </w:rPr>
        <w:t xml:space="preserve">. Требования об осуществлении контроля (мониторинга) за соблюдением условий и порядка предоставления субсидии и ответственности </w:t>
      </w:r>
    </w:p>
    <w:p w14:paraId="5B7F28E9" w14:textId="77777777" w:rsidR="00DC6D7E" w:rsidRPr="00DC6D7E" w:rsidRDefault="00DC6D7E" w:rsidP="00BF0731">
      <w:pPr>
        <w:spacing w:line="350" w:lineRule="exact"/>
        <w:jc w:val="center"/>
        <w:rPr>
          <w:b/>
          <w:sz w:val="28"/>
          <w:szCs w:val="28"/>
        </w:rPr>
      </w:pPr>
      <w:r w:rsidRPr="00DC6D7E">
        <w:rPr>
          <w:b/>
          <w:sz w:val="28"/>
          <w:szCs w:val="28"/>
        </w:rPr>
        <w:t>за их нарушение</w:t>
      </w:r>
    </w:p>
    <w:p w14:paraId="3851539A" w14:textId="77777777" w:rsidR="00DC6D7E" w:rsidRPr="00DC6D7E" w:rsidRDefault="00DC6D7E" w:rsidP="00BF0731">
      <w:pPr>
        <w:spacing w:line="350" w:lineRule="exact"/>
        <w:ind w:firstLine="709"/>
        <w:jc w:val="center"/>
        <w:rPr>
          <w:b/>
          <w:sz w:val="28"/>
          <w:szCs w:val="28"/>
        </w:rPr>
      </w:pPr>
    </w:p>
    <w:p w14:paraId="2301166F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4.1. В отношении Предприятия в целях исполнения Соглашения осуществляются проверки Управлением, а также органами муниципального финансового контроля:</w:t>
      </w:r>
    </w:p>
    <w:p w14:paraId="7BC671D8" w14:textId="766C54BB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bookmarkStart w:id="14" w:name="_Hlk170750582"/>
      <w:r w:rsidRPr="00DC6D7E">
        <w:rPr>
          <w:color w:val="000000"/>
          <w:sz w:val="28"/>
          <w:szCs w:val="28"/>
        </w:rPr>
        <w:t>условий и порядка предоставления субсидий, достижения результата предоставления субсидии;</w:t>
      </w:r>
    </w:p>
    <w:p w14:paraId="070A5D4A" w14:textId="675F7E54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целевого направления расходов, источником финансового обеспечения которых является субсидия.</w:t>
      </w:r>
    </w:p>
    <w:bookmarkEnd w:id="14"/>
    <w:p w14:paraId="33A99010" w14:textId="39FC686B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4.2. В отношении Предприятия осуществляется мониторинг достижения результатов предоставления субсидии</w:t>
      </w:r>
      <w:r w:rsidR="00B23919">
        <w:rPr>
          <w:color w:val="000000"/>
          <w:sz w:val="28"/>
          <w:szCs w:val="28"/>
        </w:rPr>
        <w:t>,</w:t>
      </w:r>
      <w:r w:rsidRPr="00DC6D7E">
        <w:rPr>
          <w:color w:val="000000"/>
          <w:sz w:val="28"/>
          <w:szCs w:val="28"/>
        </w:rPr>
        <w:t xml:space="preserve"> исходя из достижения значений результатов предоставления субсидии, установленных в Соглашении, и    событий, отражающих факт завершения соответствующего мероприятия по     получению результата предоставления субсидии (контрольная точка), в порядке и по формам, установленным Министерством финансов Российской Федерации.</w:t>
      </w:r>
    </w:p>
    <w:p w14:paraId="0B0887CA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4.3. Предприятие несет ответственность за нарушение условий и порядка предоставления субсидии, предусмотренных настоящим Порядком и Соглашением.</w:t>
      </w:r>
    </w:p>
    <w:p w14:paraId="614DF8EB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4.4. За нарушение условий и порядка предоставления субсидии, недостижение результатов предоставления субсидий устанавливаются следующие меры ответственности:</w:t>
      </w:r>
    </w:p>
    <w:p w14:paraId="0753337B" w14:textId="72840E7D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возврат субсидий в случае нарушения Предприятием условий, установленных при предоставлении субсидии, выявленного, в том числе по фактам проверок, проведенных Управлением и органами муниципального финансового контроля, а также в случае недостижения значений результатов предоставления субсидии;</w:t>
      </w:r>
    </w:p>
    <w:p w14:paraId="1DEA9C93" w14:textId="00A48E9D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proofErr w:type="gramStart"/>
      <w:r w:rsidRPr="00DC6D7E">
        <w:rPr>
          <w:sz w:val="28"/>
          <w:szCs w:val="28"/>
        </w:rPr>
        <w:t xml:space="preserve">уплата получателем субсидии пени в случае недостижения в  установленные соглашением сроки значения результата предоставления субсидии в размере одной </w:t>
      </w:r>
      <w:proofErr w:type="spellStart"/>
      <w:r w:rsidRPr="00DC6D7E">
        <w:rPr>
          <w:sz w:val="28"/>
          <w:szCs w:val="28"/>
        </w:rPr>
        <w:t>трехсотшестидесятой</w:t>
      </w:r>
      <w:proofErr w:type="spellEnd"/>
      <w:r w:rsidRPr="00DC6D7E">
        <w:rPr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пени, от   суммы субсидии, подлежащей возврату, за каждый день просрочки </w:t>
      </w:r>
      <w:r w:rsidRPr="00DC6D7E">
        <w:rPr>
          <w:sz w:val="28"/>
          <w:szCs w:val="28"/>
        </w:rPr>
        <w:lastRenderedPageBreak/>
        <w:t>(с  первого дня, следующего за плановой датой достижения результата предоставления субсидии, до дня возврата субсидии (части субсидии) в соответствующий бюджет</w:t>
      </w:r>
      <w:proofErr w:type="gramEnd"/>
      <w:r w:rsidRPr="00DC6D7E">
        <w:rPr>
          <w:sz w:val="28"/>
          <w:szCs w:val="28"/>
        </w:rPr>
        <w:t>) (при необходимости).</w:t>
      </w:r>
    </w:p>
    <w:p w14:paraId="4C85714B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В случае недостижения получателем субсидии значения результата предоставления субсидии, установленного Соглашением, объем средств, подлежащих возврату в бюджет Пермского муниципального округа (</w:t>
      </w:r>
      <w:proofErr w:type="spellStart"/>
      <w:proofErr w:type="gramStart"/>
      <w:r w:rsidRPr="00DC6D7E">
        <w:rPr>
          <w:sz w:val="28"/>
          <w:szCs w:val="28"/>
        </w:rPr>
        <w:t>V</w:t>
      </w:r>
      <w:proofErr w:type="gramEnd"/>
      <w:r w:rsidRPr="00DC6D7E">
        <w:rPr>
          <w:sz w:val="28"/>
          <w:szCs w:val="28"/>
          <w:vertAlign w:val="subscript"/>
        </w:rPr>
        <w:t>возврата</w:t>
      </w:r>
      <w:proofErr w:type="spellEnd"/>
      <w:r w:rsidRPr="00DC6D7E">
        <w:rPr>
          <w:sz w:val="28"/>
          <w:szCs w:val="28"/>
        </w:rPr>
        <w:t>), рассчитывается по следующей формуле:</w:t>
      </w:r>
    </w:p>
    <w:p w14:paraId="3658256F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jc w:val="both"/>
        <w:outlineLvl w:val="0"/>
        <w:rPr>
          <w:sz w:val="28"/>
          <w:szCs w:val="28"/>
        </w:rPr>
      </w:pPr>
    </w:p>
    <w:p w14:paraId="6EA0EF55" w14:textId="76A00364" w:rsidR="00DC6D7E" w:rsidRPr="00DC6D7E" w:rsidRDefault="00DC6D7E" w:rsidP="00BF0731">
      <w:pPr>
        <w:autoSpaceDE w:val="0"/>
        <w:autoSpaceDN w:val="0"/>
        <w:adjustRightInd w:val="0"/>
        <w:spacing w:line="350" w:lineRule="exact"/>
        <w:jc w:val="center"/>
        <w:rPr>
          <w:sz w:val="28"/>
          <w:szCs w:val="28"/>
        </w:rPr>
      </w:pPr>
      <w:r w:rsidRPr="00DC6D7E">
        <w:rPr>
          <w:noProof/>
          <w:position w:val="-39"/>
          <w:sz w:val="28"/>
          <w:szCs w:val="28"/>
        </w:rPr>
        <w:drawing>
          <wp:inline distT="0" distB="0" distL="0" distR="0" wp14:anchorId="5F00C24F" wp14:editId="1B5A69F8">
            <wp:extent cx="2886075" cy="676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A922E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jc w:val="both"/>
        <w:rPr>
          <w:sz w:val="28"/>
          <w:szCs w:val="28"/>
        </w:rPr>
      </w:pPr>
    </w:p>
    <w:p w14:paraId="4396C3C1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540"/>
        <w:jc w:val="both"/>
        <w:rPr>
          <w:sz w:val="28"/>
          <w:szCs w:val="28"/>
        </w:rPr>
      </w:pPr>
      <w:r w:rsidRPr="00DC6D7E">
        <w:rPr>
          <w:sz w:val="28"/>
          <w:szCs w:val="28"/>
        </w:rPr>
        <w:t>где:</w:t>
      </w:r>
    </w:p>
    <w:p w14:paraId="09E0A32D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539"/>
        <w:jc w:val="both"/>
        <w:rPr>
          <w:sz w:val="28"/>
          <w:szCs w:val="28"/>
        </w:rPr>
      </w:pPr>
      <w:proofErr w:type="spellStart"/>
      <w:proofErr w:type="gramStart"/>
      <w:r w:rsidRPr="00DC6D7E">
        <w:rPr>
          <w:sz w:val="28"/>
          <w:szCs w:val="28"/>
        </w:rPr>
        <w:t>X</w:t>
      </w:r>
      <w:proofErr w:type="gramEnd"/>
      <w:r w:rsidRPr="00DC6D7E">
        <w:rPr>
          <w:sz w:val="28"/>
          <w:szCs w:val="28"/>
          <w:vertAlign w:val="subscript"/>
        </w:rPr>
        <w:t>факт</w:t>
      </w:r>
      <w:proofErr w:type="spellEnd"/>
      <w:r w:rsidRPr="00DC6D7E">
        <w:rPr>
          <w:sz w:val="28"/>
          <w:szCs w:val="28"/>
        </w:rPr>
        <w:t xml:space="preserve"> – фактическое значение результата предоставления субсидии, (единиц; протяженность);</w:t>
      </w:r>
    </w:p>
    <w:p w14:paraId="09E0A395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539"/>
        <w:jc w:val="both"/>
        <w:rPr>
          <w:sz w:val="28"/>
          <w:szCs w:val="28"/>
        </w:rPr>
      </w:pPr>
      <w:proofErr w:type="spellStart"/>
      <w:proofErr w:type="gramStart"/>
      <w:r w:rsidRPr="00DC6D7E">
        <w:rPr>
          <w:sz w:val="28"/>
          <w:szCs w:val="28"/>
        </w:rPr>
        <w:t>X</w:t>
      </w:r>
      <w:proofErr w:type="gramEnd"/>
      <w:r w:rsidRPr="00DC6D7E">
        <w:rPr>
          <w:sz w:val="28"/>
          <w:szCs w:val="28"/>
          <w:vertAlign w:val="subscript"/>
        </w:rPr>
        <w:t>план</w:t>
      </w:r>
      <w:proofErr w:type="spellEnd"/>
      <w:r w:rsidRPr="00DC6D7E">
        <w:rPr>
          <w:sz w:val="28"/>
          <w:szCs w:val="28"/>
        </w:rPr>
        <w:t xml:space="preserve"> – плановое значение результата предоставления субсидии, (единиц; протяженность);</w:t>
      </w:r>
    </w:p>
    <w:p w14:paraId="09F04161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539"/>
        <w:jc w:val="both"/>
        <w:rPr>
          <w:sz w:val="28"/>
          <w:szCs w:val="28"/>
        </w:rPr>
      </w:pPr>
      <w:proofErr w:type="spellStart"/>
      <w:proofErr w:type="gramStart"/>
      <w:r w:rsidRPr="00DC6D7E">
        <w:rPr>
          <w:sz w:val="28"/>
          <w:szCs w:val="28"/>
        </w:rPr>
        <w:t>V</w:t>
      </w:r>
      <w:proofErr w:type="gramEnd"/>
      <w:r w:rsidRPr="00DC6D7E">
        <w:rPr>
          <w:sz w:val="28"/>
          <w:szCs w:val="28"/>
          <w:vertAlign w:val="subscript"/>
        </w:rPr>
        <w:t>субсидии</w:t>
      </w:r>
      <w:proofErr w:type="spellEnd"/>
      <w:r w:rsidRPr="00DC6D7E">
        <w:rPr>
          <w:sz w:val="28"/>
          <w:szCs w:val="28"/>
        </w:rPr>
        <w:t xml:space="preserve"> – размер субсидии, полученной некоммерческой организацией.</w:t>
      </w:r>
    </w:p>
    <w:p w14:paraId="6108ED32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Субсидия подлежит возврату в бюджет муниципального округа в течение пятнадцати рабочих дней со дня направления Управлением требования о возврате субсидии.</w:t>
      </w:r>
    </w:p>
    <w:p w14:paraId="2E807187" w14:textId="77777777" w:rsidR="00DC6D7E" w:rsidRPr="00DC6D7E" w:rsidRDefault="00DC6D7E" w:rsidP="00BF0731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proofErr w:type="gramStart"/>
      <w:r w:rsidRPr="00DC6D7E">
        <w:rPr>
          <w:sz w:val="28"/>
          <w:szCs w:val="28"/>
        </w:rPr>
        <w:t>Применение штрафных санкций к получателю субсидии в случае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 (за исключением случая недостижения значения результата предоставления субсидии);</w:t>
      </w:r>
      <w:proofErr w:type="gramEnd"/>
    </w:p>
    <w:p w14:paraId="10902422" w14:textId="01F3CC36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иные меры ответственности, предусмотренные Кодексом Российской Федерации об административных правонарушениях.</w:t>
      </w:r>
    </w:p>
    <w:p w14:paraId="04C6E8E6" w14:textId="77777777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4.5. Неисполнение обязательств по возврату средств субсидии является основанием для взыскания бюджетных средств, полученных в форме субсидии, в судебном порядке.</w:t>
      </w:r>
    </w:p>
    <w:p w14:paraId="5DE16A0A" w14:textId="233EB20E" w:rsidR="00DC6D7E" w:rsidRPr="00DC6D7E" w:rsidRDefault="00DC6D7E" w:rsidP="00BF0731">
      <w:pPr>
        <w:spacing w:line="35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4.6. Предприятие несет ответственность за достоверность представляемой отчетной информации, а также за нецелевое использование субсидии </w:t>
      </w:r>
      <w:r w:rsidR="00B23919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или использование с нарушением условий, предусмотренных настоящим Порядком, в соответствии с законодательством Российской Федерации.</w:t>
      </w:r>
    </w:p>
    <w:p w14:paraId="2BADDB19" w14:textId="77777777" w:rsidR="00DC6D7E" w:rsidRPr="00DC6D7E" w:rsidRDefault="00DC6D7E" w:rsidP="00DC6D7E">
      <w:pPr>
        <w:spacing w:line="240" w:lineRule="exact"/>
        <w:ind w:left="5954"/>
        <w:rPr>
          <w:color w:val="000000"/>
          <w:sz w:val="28"/>
          <w:szCs w:val="28"/>
        </w:rPr>
        <w:sectPr w:rsidR="00DC6D7E" w:rsidRPr="00DC6D7E" w:rsidSect="00DC6D7E">
          <w:headerReference w:type="default" r:id="rId13"/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47BB2346" w14:textId="77777777" w:rsidR="00DC6D7E" w:rsidRPr="00DC6D7E" w:rsidRDefault="00DC6D7E" w:rsidP="00B23919">
      <w:pPr>
        <w:spacing w:line="240" w:lineRule="exact"/>
        <w:ind w:left="5670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lastRenderedPageBreak/>
        <w:t>Приложение 1</w:t>
      </w:r>
    </w:p>
    <w:p w14:paraId="7145226C" w14:textId="77777777" w:rsidR="00DC6D7E" w:rsidRPr="00DC6D7E" w:rsidRDefault="00DC6D7E" w:rsidP="00B23919">
      <w:pPr>
        <w:spacing w:line="240" w:lineRule="exact"/>
        <w:ind w:left="5670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к Порядку предоставления</w:t>
      </w:r>
    </w:p>
    <w:p w14:paraId="78974466" w14:textId="77777777" w:rsidR="00B23919" w:rsidRDefault="00DC6D7E" w:rsidP="00B23919">
      <w:pPr>
        <w:spacing w:line="240" w:lineRule="exact"/>
        <w:ind w:left="5670"/>
        <w:rPr>
          <w:sz w:val="28"/>
          <w:szCs w:val="28"/>
        </w:rPr>
      </w:pPr>
      <w:r w:rsidRPr="00DC6D7E">
        <w:rPr>
          <w:sz w:val="28"/>
          <w:szCs w:val="28"/>
        </w:rPr>
        <w:t xml:space="preserve">субсидии МУП «Двуречье» </w:t>
      </w:r>
    </w:p>
    <w:p w14:paraId="0C082F96" w14:textId="77777777" w:rsidR="00B23919" w:rsidRDefault="00DC6D7E" w:rsidP="00B23919">
      <w:pPr>
        <w:spacing w:line="240" w:lineRule="exact"/>
        <w:ind w:left="5670"/>
        <w:rPr>
          <w:color w:val="1A1A1A"/>
          <w:sz w:val="28"/>
          <w:szCs w:val="28"/>
          <w:shd w:val="clear" w:color="auto" w:fill="FFFFFF"/>
        </w:rPr>
      </w:pPr>
      <w:r w:rsidRPr="00DC6D7E">
        <w:rPr>
          <w:color w:val="1A1A1A"/>
          <w:sz w:val="28"/>
          <w:szCs w:val="28"/>
          <w:shd w:val="clear" w:color="auto" w:fill="FFFFFF"/>
        </w:rPr>
        <w:t xml:space="preserve">на возмещение затрат (части затрат), связанных с ремонтом, капитальным ремонтом объектов теплоснабжения, водоснабжения и (или) водоотведения муниципальной собственности, находящихся </w:t>
      </w:r>
    </w:p>
    <w:p w14:paraId="40C3D95D" w14:textId="77777777" w:rsidR="00B23919" w:rsidRDefault="00DC6D7E" w:rsidP="00B23919">
      <w:pPr>
        <w:spacing w:line="240" w:lineRule="exact"/>
        <w:ind w:left="5670"/>
        <w:rPr>
          <w:color w:val="1A1A1A"/>
          <w:sz w:val="28"/>
          <w:szCs w:val="28"/>
          <w:shd w:val="clear" w:color="auto" w:fill="FFFFFF"/>
        </w:rPr>
      </w:pPr>
      <w:r w:rsidRPr="00DC6D7E">
        <w:rPr>
          <w:color w:val="1A1A1A"/>
          <w:sz w:val="28"/>
          <w:szCs w:val="28"/>
          <w:shd w:val="clear" w:color="auto" w:fill="FFFFFF"/>
        </w:rPr>
        <w:t xml:space="preserve">в хозяйственном ведении </w:t>
      </w:r>
    </w:p>
    <w:p w14:paraId="04467BF4" w14:textId="17CA0BBC" w:rsidR="00DC6D7E" w:rsidRPr="00DC6D7E" w:rsidRDefault="00B23919" w:rsidP="00B23919">
      <w:pPr>
        <w:spacing w:line="240" w:lineRule="exact"/>
        <w:ind w:left="5670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>МУП «Двуречье»</w:t>
      </w:r>
      <w:r w:rsidR="00DC6D7E" w:rsidRPr="00DC6D7E">
        <w:rPr>
          <w:color w:val="1A1A1A"/>
          <w:sz w:val="28"/>
          <w:szCs w:val="28"/>
          <w:shd w:val="clear" w:color="auto" w:fill="FFFFFF"/>
        </w:rPr>
        <w:t> </w:t>
      </w:r>
    </w:p>
    <w:p w14:paraId="1F0DF6B7" w14:textId="77777777" w:rsidR="00DC6D7E" w:rsidRPr="00DC6D7E" w:rsidRDefault="00DC6D7E" w:rsidP="00DC6D7E">
      <w:pPr>
        <w:spacing w:line="240" w:lineRule="exact"/>
        <w:ind w:left="5954"/>
        <w:rPr>
          <w:rFonts w:eastAsia="Calibri"/>
          <w:color w:val="000000"/>
          <w:sz w:val="28"/>
          <w:szCs w:val="28"/>
          <w:lang w:eastAsia="en-US"/>
        </w:rPr>
      </w:pPr>
      <w:r w:rsidRPr="00DC6D7E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75BE915C" w14:textId="77777777" w:rsidR="00DC6D7E" w:rsidRPr="00DC6D7E" w:rsidRDefault="00DC6D7E" w:rsidP="00DC6D7E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DC6D7E">
        <w:rPr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3719"/>
      </w:tblGrid>
      <w:tr w:rsidR="00DC6D7E" w:rsidRPr="00DC6D7E" w14:paraId="39A7052E" w14:textId="77777777" w:rsidTr="003F1FFC">
        <w:trPr>
          <w:trHeight w:val="2592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2ADB702F" w14:textId="77777777" w:rsidR="00DC6D7E" w:rsidRPr="00DC6D7E" w:rsidRDefault="00DC6D7E" w:rsidP="00B23919">
            <w:pPr>
              <w:widowControl w:val="0"/>
              <w:autoSpaceDE w:val="0"/>
              <w:autoSpaceDN w:val="0"/>
              <w:ind w:right="-203"/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917E411" w14:textId="77777777" w:rsidR="00AF0192" w:rsidRPr="00A65068" w:rsidRDefault="00AF0192" w:rsidP="00B23919">
            <w:pPr>
              <w:widowControl w:val="0"/>
              <w:shd w:val="clear" w:color="auto" w:fill="FFFFFF"/>
              <w:autoSpaceDE w:val="0"/>
              <w:autoSpaceDN w:val="0"/>
              <w:spacing w:line="240" w:lineRule="exact"/>
              <w:ind w:left="79" w:right="-203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В управление жилищно-коммунального хозяйства администрации Пермского муниципального округа Пермского края</w:t>
            </w:r>
          </w:p>
          <w:p w14:paraId="18741DC6" w14:textId="77777777" w:rsidR="00DC6D7E" w:rsidRPr="00DC6D7E" w:rsidRDefault="00DC6D7E" w:rsidP="00B23919">
            <w:pPr>
              <w:widowControl w:val="0"/>
              <w:autoSpaceDE w:val="0"/>
              <w:autoSpaceDN w:val="0"/>
              <w:ind w:left="-62" w:right="-203"/>
              <w:rPr>
                <w:sz w:val="28"/>
                <w:szCs w:val="28"/>
              </w:rPr>
            </w:pPr>
          </w:p>
        </w:tc>
      </w:tr>
    </w:tbl>
    <w:p w14:paraId="577E7DCA" w14:textId="77777777" w:rsidR="00DC6D7E" w:rsidRPr="00DC6D7E" w:rsidRDefault="00DC6D7E" w:rsidP="00DC6D7E">
      <w:pPr>
        <w:spacing w:line="36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DC6D7E">
        <w:rPr>
          <w:b/>
          <w:bCs/>
          <w:color w:val="000000"/>
          <w:sz w:val="28"/>
          <w:szCs w:val="28"/>
        </w:rPr>
        <w:t>Заявление о предоставлении субсидии</w:t>
      </w:r>
    </w:p>
    <w:p w14:paraId="2AACA48C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3C31537F" w14:textId="4008F4B1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В соответствии с Порядком предоставления субсидии </w:t>
      </w:r>
      <w:r w:rsidRPr="00DC6D7E">
        <w:rPr>
          <w:sz w:val="28"/>
          <w:szCs w:val="28"/>
        </w:rPr>
        <w:t xml:space="preserve">МУП «Двуречье» на возмещение затрат (части затрат), связанных </w:t>
      </w:r>
      <w:r w:rsidRPr="00DC6D7E">
        <w:rPr>
          <w:color w:val="000000"/>
          <w:sz w:val="28"/>
          <w:szCs w:val="28"/>
        </w:rPr>
        <w:t xml:space="preserve"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«Двуречье», утвержденным постановлением администрации Пермского муниципального округа Пермского края   от ____. _______2025 г. </w:t>
      </w:r>
      <w:r w:rsidR="00B23919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№ ____________, прошу предоставить Субсидию</w:t>
      </w:r>
    </w:p>
    <w:p w14:paraId="4B5CF14C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47A1D95C" w14:textId="77777777" w:rsidR="00DC6D7E" w:rsidRPr="00DC6D7E" w:rsidRDefault="00DC6D7E" w:rsidP="00DC6D7E">
      <w:pPr>
        <w:spacing w:line="360" w:lineRule="exact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____________________________________________________________________</w:t>
      </w:r>
    </w:p>
    <w:p w14:paraId="271C75B7" w14:textId="77777777" w:rsidR="00DC6D7E" w:rsidRPr="00DC6D7E" w:rsidRDefault="00DC6D7E" w:rsidP="00DC6D7E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(получатель субсидии)</w:t>
      </w:r>
    </w:p>
    <w:p w14:paraId="09DCB86A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739B6032" w14:textId="77777777" w:rsidR="00DC6D7E" w:rsidRPr="00DC6D7E" w:rsidRDefault="00DC6D7E" w:rsidP="00DC6D7E">
      <w:pPr>
        <w:spacing w:line="360" w:lineRule="exact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за счет средств бюджета муниципального округа в сумме ____________________________________________________________________</w:t>
      </w:r>
    </w:p>
    <w:p w14:paraId="2AC64604" w14:textId="77777777" w:rsidR="00DC6D7E" w:rsidRPr="00DC6D7E" w:rsidRDefault="00DC6D7E" w:rsidP="00DC6D7E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(сумма цифрами и прописью)</w:t>
      </w:r>
    </w:p>
    <w:p w14:paraId="1378D801" w14:textId="77777777" w:rsidR="00DC6D7E" w:rsidRPr="00DC6D7E" w:rsidRDefault="00DC6D7E" w:rsidP="00DC6D7E">
      <w:pPr>
        <w:spacing w:line="360" w:lineRule="exact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рублей </w:t>
      </w:r>
      <w:r w:rsidRPr="00DC6D7E">
        <w:rPr>
          <w:sz w:val="28"/>
          <w:szCs w:val="28"/>
        </w:rPr>
        <w:t xml:space="preserve">на возмещение затрат (части затрат), связанных </w:t>
      </w:r>
      <w:r w:rsidRPr="00DC6D7E">
        <w:rPr>
          <w:color w:val="000000"/>
          <w:sz w:val="28"/>
          <w:szCs w:val="28"/>
        </w:rPr>
        <w:t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«Двуречье».</w:t>
      </w:r>
    </w:p>
    <w:p w14:paraId="1E035BF5" w14:textId="77777777" w:rsidR="00DC6D7E" w:rsidRPr="00DC6D7E" w:rsidRDefault="00DC6D7E" w:rsidP="00DC6D7E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Удостоверяю, что прилагаемые документы полностью соответствуют требованиям Порядка.</w:t>
      </w:r>
    </w:p>
    <w:p w14:paraId="01EB8553" w14:textId="329FF94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lastRenderedPageBreak/>
        <w:t>Я осведомле</w:t>
      </w:r>
      <w:proofErr w:type="gramStart"/>
      <w:r w:rsidRPr="00DC6D7E">
        <w:rPr>
          <w:color w:val="000000"/>
          <w:sz w:val="28"/>
          <w:szCs w:val="28"/>
        </w:rPr>
        <w:t>н(</w:t>
      </w:r>
      <w:proofErr w:type="gramEnd"/>
      <w:r w:rsidRPr="00DC6D7E">
        <w:rPr>
          <w:color w:val="000000"/>
          <w:sz w:val="28"/>
          <w:szCs w:val="28"/>
        </w:rPr>
        <w:t xml:space="preserve">а) о том, что несу ответственность за достоверность </w:t>
      </w:r>
      <w:r w:rsidR="00B23919">
        <w:rPr>
          <w:color w:val="000000"/>
          <w:sz w:val="28"/>
          <w:szCs w:val="28"/>
        </w:rPr>
        <w:br/>
      </w:r>
      <w:r w:rsidRPr="00DC6D7E">
        <w:rPr>
          <w:color w:val="000000"/>
          <w:sz w:val="28"/>
          <w:szCs w:val="28"/>
        </w:rPr>
        <w:t>и подлинность представленных мною данных.</w:t>
      </w:r>
    </w:p>
    <w:p w14:paraId="436660EC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 xml:space="preserve">Опись документов, предусмотренных пунктом 2.2 раздела </w:t>
      </w:r>
      <w:r w:rsidRPr="00DC6D7E">
        <w:rPr>
          <w:color w:val="000000"/>
          <w:sz w:val="28"/>
          <w:szCs w:val="28"/>
          <w:lang w:val="en-US"/>
        </w:rPr>
        <w:t>II</w:t>
      </w:r>
      <w:r w:rsidRPr="00DC6D7E">
        <w:rPr>
          <w:color w:val="000000"/>
          <w:sz w:val="28"/>
          <w:szCs w:val="28"/>
        </w:rPr>
        <w:t xml:space="preserve"> вышеуказанного Порядка:</w:t>
      </w:r>
    </w:p>
    <w:p w14:paraId="49A1182D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1.</w:t>
      </w:r>
    </w:p>
    <w:p w14:paraId="44294A0B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2.</w:t>
      </w:r>
    </w:p>
    <w:p w14:paraId="7F0A5DB6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3.</w:t>
      </w:r>
    </w:p>
    <w:p w14:paraId="4BBA0787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...</w:t>
      </w:r>
    </w:p>
    <w:p w14:paraId="3ABF9BFD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Приложение: на _____ л. в _____ экз.</w:t>
      </w:r>
    </w:p>
    <w:p w14:paraId="63CFF97F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3CA36D01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Руководитель ________________ _______________________________</w:t>
      </w:r>
    </w:p>
    <w:p w14:paraId="6499A078" w14:textId="77777777" w:rsidR="00DC6D7E" w:rsidRPr="00DC6D7E" w:rsidRDefault="00DC6D7E" w:rsidP="00DC6D7E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DC6D7E">
        <w:rPr>
          <w:color w:val="000000"/>
          <w:sz w:val="28"/>
          <w:szCs w:val="28"/>
        </w:rPr>
        <w:t>(подпись)                 (расшифровка подписи)</w:t>
      </w:r>
    </w:p>
    <w:p w14:paraId="74AE0504" w14:textId="77777777" w:rsidR="00DC6D7E" w:rsidRPr="00DC6D7E" w:rsidRDefault="00DC6D7E" w:rsidP="00DC6D7E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53035A18" w14:textId="77777777" w:rsidR="00DC6D7E" w:rsidRPr="00DC6D7E" w:rsidRDefault="00DC6D7E" w:rsidP="00DC6D7E">
      <w:pPr>
        <w:widowControl w:val="0"/>
        <w:autoSpaceDE w:val="0"/>
        <w:autoSpaceDN w:val="0"/>
        <w:ind w:left="4820"/>
        <w:outlineLvl w:val="1"/>
        <w:rPr>
          <w:sz w:val="28"/>
          <w:szCs w:val="28"/>
        </w:rPr>
      </w:pPr>
    </w:p>
    <w:p w14:paraId="130498E7" w14:textId="77777777" w:rsidR="00DC6D7E" w:rsidRDefault="00DC6D7E" w:rsidP="00DC6D7E">
      <w:pPr>
        <w:widowControl w:val="0"/>
        <w:autoSpaceDE w:val="0"/>
        <w:autoSpaceDN w:val="0"/>
        <w:ind w:left="-142"/>
        <w:jc w:val="both"/>
        <w:outlineLvl w:val="1"/>
        <w:rPr>
          <w:sz w:val="28"/>
          <w:szCs w:val="28"/>
        </w:rPr>
      </w:pPr>
      <w:r w:rsidRPr="00DC6D7E">
        <w:rPr>
          <w:sz w:val="28"/>
          <w:szCs w:val="28"/>
        </w:rPr>
        <w:t>М.П.</w:t>
      </w:r>
    </w:p>
    <w:p w14:paraId="3FDF9650" w14:textId="77777777" w:rsidR="00D40986" w:rsidRDefault="00D40986" w:rsidP="00B23919">
      <w:pPr>
        <w:spacing w:line="240" w:lineRule="exact"/>
        <w:ind w:left="5670"/>
        <w:rPr>
          <w:color w:val="000000"/>
          <w:sz w:val="28"/>
          <w:szCs w:val="28"/>
        </w:rPr>
        <w:sectPr w:rsidR="00D40986" w:rsidSect="00DC6D7E"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3BFB9058" w14:textId="236A4B83" w:rsidR="00A65068" w:rsidRPr="00A65068" w:rsidRDefault="00A65068" w:rsidP="00B23919">
      <w:pPr>
        <w:spacing w:line="240" w:lineRule="exact"/>
        <w:ind w:left="5670"/>
        <w:rPr>
          <w:color w:val="000000"/>
          <w:sz w:val="28"/>
          <w:szCs w:val="28"/>
        </w:rPr>
      </w:pPr>
      <w:r w:rsidRPr="00A65068">
        <w:rPr>
          <w:color w:val="000000"/>
          <w:sz w:val="28"/>
          <w:szCs w:val="28"/>
        </w:rPr>
        <w:lastRenderedPageBreak/>
        <w:t>Приложение 2</w:t>
      </w:r>
    </w:p>
    <w:p w14:paraId="3CDD45F4" w14:textId="77777777" w:rsidR="00A65068" w:rsidRPr="00A65068" w:rsidRDefault="00A65068" w:rsidP="00B23919">
      <w:pPr>
        <w:spacing w:line="240" w:lineRule="exact"/>
        <w:ind w:left="5670"/>
        <w:rPr>
          <w:color w:val="000000"/>
          <w:sz w:val="28"/>
          <w:szCs w:val="28"/>
        </w:rPr>
      </w:pPr>
      <w:r w:rsidRPr="00A65068">
        <w:rPr>
          <w:color w:val="000000"/>
          <w:sz w:val="28"/>
          <w:szCs w:val="28"/>
        </w:rPr>
        <w:t>к Порядку предоставления</w:t>
      </w:r>
    </w:p>
    <w:p w14:paraId="0FD16E25" w14:textId="77777777" w:rsidR="00A65068" w:rsidRPr="00A65068" w:rsidRDefault="00A65068" w:rsidP="00B23919">
      <w:pPr>
        <w:spacing w:line="240" w:lineRule="exact"/>
        <w:ind w:left="5670"/>
        <w:rPr>
          <w:sz w:val="28"/>
          <w:szCs w:val="28"/>
        </w:rPr>
      </w:pPr>
      <w:r w:rsidRPr="00A65068">
        <w:rPr>
          <w:sz w:val="28"/>
          <w:szCs w:val="28"/>
        </w:rPr>
        <w:t xml:space="preserve">субсидии МУП «Двуречье» </w:t>
      </w:r>
    </w:p>
    <w:p w14:paraId="707B465F" w14:textId="11FC02E8" w:rsidR="00A65068" w:rsidRPr="00A65068" w:rsidRDefault="00A65068" w:rsidP="00B23919">
      <w:pPr>
        <w:spacing w:line="240" w:lineRule="exact"/>
        <w:ind w:left="5670"/>
        <w:rPr>
          <w:sz w:val="28"/>
          <w:szCs w:val="28"/>
        </w:rPr>
      </w:pPr>
      <w:r w:rsidRPr="00A65068">
        <w:rPr>
          <w:sz w:val="28"/>
          <w:szCs w:val="28"/>
        </w:rPr>
        <w:t xml:space="preserve">на возмещение затрат (части затрат), связанных </w:t>
      </w:r>
      <w:r w:rsidRPr="00A65068">
        <w:rPr>
          <w:color w:val="000000"/>
          <w:sz w:val="28"/>
          <w:szCs w:val="28"/>
        </w:rPr>
        <w:t xml:space="preserve">с ремонтом, капитальным ремонтом объектов теплоснабжения, водоснабжения и (или) водоотведения муниципальной собственности, находящихся </w:t>
      </w:r>
      <w:r w:rsidR="00B23919">
        <w:rPr>
          <w:color w:val="000000"/>
          <w:sz w:val="28"/>
          <w:szCs w:val="28"/>
        </w:rPr>
        <w:br/>
      </w:r>
      <w:r w:rsidRPr="00A65068">
        <w:rPr>
          <w:color w:val="000000"/>
          <w:sz w:val="28"/>
          <w:szCs w:val="28"/>
        </w:rPr>
        <w:t xml:space="preserve">в хозяйственном ведении </w:t>
      </w:r>
      <w:r w:rsidR="00B23919">
        <w:rPr>
          <w:color w:val="000000"/>
          <w:sz w:val="28"/>
          <w:szCs w:val="28"/>
        </w:rPr>
        <w:br/>
      </w:r>
      <w:r w:rsidRPr="00A65068">
        <w:rPr>
          <w:color w:val="000000"/>
          <w:sz w:val="28"/>
          <w:szCs w:val="28"/>
        </w:rPr>
        <w:t>МУП «Двуречье»</w:t>
      </w:r>
    </w:p>
    <w:p w14:paraId="4447AEE9" w14:textId="77777777" w:rsidR="00A65068" w:rsidRPr="00A65068" w:rsidRDefault="00A65068" w:rsidP="00A65068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14:paraId="0D0DF8FD" w14:textId="77777777" w:rsidR="00A65068" w:rsidRPr="00A65068" w:rsidRDefault="00A65068" w:rsidP="00A65068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A65068">
        <w:rPr>
          <w:sz w:val="28"/>
          <w:szCs w:val="28"/>
        </w:rPr>
        <w:t>ФОРМА</w:t>
      </w:r>
    </w:p>
    <w:tbl>
      <w:tblPr>
        <w:tblW w:w="1031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5591"/>
        <w:gridCol w:w="141"/>
        <w:gridCol w:w="3686"/>
        <w:gridCol w:w="533"/>
      </w:tblGrid>
      <w:tr w:rsidR="00A65068" w:rsidRPr="00A65068" w14:paraId="0561BC0C" w14:textId="77777777" w:rsidTr="003F1FFC">
        <w:trPr>
          <w:gridBefore w:val="1"/>
          <w:gridAfter w:val="1"/>
          <w:wBefore w:w="364" w:type="dxa"/>
          <w:wAfter w:w="533" w:type="dxa"/>
          <w:trHeight w:val="1232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5BB4E" w14:textId="77777777" w:rsidR="00A65068" w:rsidRPr="00A65068" w:rsidRDefault="00A65068" w:rsidP="00A65068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8BF7E6C" w14:textId="3E2ADD81" w:rsidR="00A65068" w:rsidRPr="00A65068" w:rsidRDefault="00A65068" w:rsidP="00A65068">
            <w:pPr>
              <w:widowControl w:val="0"/>
              <w:autoSpaceDE w:val="0"/>
              <w:autoSpaceDN w:val="0"/>
              <w:spacing w:line="240" w:lineRule="exact"/>
              <w:ind w:left="-62" w:right="77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 xml:space="preserve">В управление жилищно-коммунального хозяйства администрации Пермского муниципального округа Пермского края </w:t>
            </w:r>
            <w:r w:rsidR="00B23919">
              <w:rPr>
                <w:sz w:val="28"/>
                <w:szCs w:val="28"/>
              </w:rPr>
              <w:br/>
            </w:r>
            <w:r w:rsidRPr="00A65068">
              <w:rPr>
                <w:sz w:val="28"/>
                <w:szCs w:val="28"/>
              </w:rPr>
              <w:t>(далее – Оператор)</w:t>
            </w:r>
          </w:p>
        </w:tc>
      </w:tr>
      <w:tr w:rsidR="00A65068" w:rsidRPr="00A65068" w14:paraId="7FC9527B" w14:textId="77777777" w:rsidTr="003F1FFC">
        <w:trPr>
          <w:gridBefore w:val="1"/>
          <w:gridAfter w:val="1"/>
          <w:wBefore w:w="364" w:type="dxa"/>
          <w:wAfter w:w="533" w:type="dxa"/>
          <w:trHeight w:val="363"/>
        </w:trPr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7BE6D" w14:textId="77777777" w:rsidR="00A65068" w:rsidRPr="00A65068" w:rsidRDefault="00A65068" w:rsidP="00A6506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bookmarkStart w:id="15" w:name="P507"/>
            <w:bookmarkEnd w:id="15"/>
          </w:p>
          <w:p w14:paraId="39D11990" w14:textId="77777777" w:rsidR="00A65068" w:rsidRPr="00A65068" w:rsidRDefault="00A65068" w:rsidP="00A6506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СОГЛАСИЕ</w:t>
            </w:r>
          </w:p>
          <w:p w14:paraId="25CE8B78" w14:textId="77777777" w:rsidR="00A65068" w:rsidRPr="00A65068" w:rsidRDefault="00A65068" w:rsidP="00A6506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на обработку персональных данных</w:t>
            </w:r>
          </w:p>
        </w:tc>
      </w:tr>
      <w:tr w:rsidR="00A65068" w:rsidRPr="00A65068" w14:paraId="556ACB82" w14:textId="77777777" w:rsidTr="003F1FFC">
        <w:trPr>
          <w:gridBefore w:val="1"/>
          <w:gridAfter w:val="1"/>
          <w:wBefore w:w="364" w:type="dxa"/>
          <w:wAfter w:w="533" w:type="dxa"/>
          <w:trHeight w:val="7758"/>
        </w:trPr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E3B5B" w14:textId="129D6545" w:rsidR="00A65068" w:rsidRPr="00A65068" w:rsidRDefault="00A65068" w:rsidP="003F0F6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Я,___________________________</w:t>
            </w:r>
            <w:r w:rsidR="003F0F67">
              <w:rPr>
                <w:sz w:val="28"/>
                <w:szCs w:val="28"/>
              </w:rPr>
              <w:t>_______________________________</w:t>
            </w:r>
            <w:r w:rsidRPr="00A65068">
              <w:rPr>
                <w:sz w:val="28"/>
                <w:szCs w:val="28"/>
              </w:rPr>
              <w:t>,</w:t>
            </w:r>
          </w:p>
          <w:p w14:paraId="44E809DE" w14:textId="77777777" w:rsidR="00A65068" w:rsidRPr="00A65068" w:rsidRDefault="00A65068" w:rsidP="00A65068">
            <w:pPr>
              <w:widowControl w:val="0"/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(Ф.И.О. руководителя Организации)</w:t>
            </w:r>
          </w:p>
          <w:p w14:paraId="75B506B9" w14:textId="65C2E951" w:rsidR="00A65068" w:rsidRPr="00A65068" w:rsidRDefault="00A65068" w:rsidP="00A650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A65068">
              <w:rPr>
                <w:sz w:val="28"/>
                <w:szCs w:val="28"/>
              </w:rPr>
              <w:t xml:space="preserve">в соответствии с частью 1 статьи 9 Федерального закона от 27 июля 2006 г. № 152-ФЗ «О персональных данных» подтверждаю свое согласие </w:t>
            </w:r>
            <w:r w:rsidR="00B23919">
              <w:rPr>
                <w:sz w:val="28"/>
                <w:szCs w:val="28"/>
              </w:rPr>
              <w:br/>
            </w:r>
            <w:r w:rsidRPr="00A65068">
              <w:rPr>
                <w:sz w:val="28"/>
                <w:szCs w:val="28"/>
              </w:rPr>
              <w:t xml:space="preserve">на обработку Оператором моих персональных данных, включающих: фамилию, имя, отчество, паспортные данные, номер сотового телефона, адрес электронной почты с целью их использования в рамках реализации Порядка предоставления субсидии МУП «Двуречье» на возмещение затрат (части затрат), связанных </w:t>
            </w:r>
            <w:r w:rsidRPr="00A65068">
              <w:rPr>
                <w:color w:val="000000"/>
                <w:sz w:val="28"/>
                <w:szCs w:val="28"/>
              </w:rPr>
              <w:t>с ремонтом, капитальным</w:t>
            </w:r>
            <w:proofErr w:type="gramEnd"/>
            <w:r w:rsidRPr="00A65068">
              <w:rPr>
                <w:color w:val="000000"/>
                <w:sz w:val="28"/>
                <w:szCs w:val="28"/>
              </w:rPr>
              <w:t xml:space="preserve">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«Двуречье», </w:t>
            </w:r>
            <w:r w:rsidRPr="00A65068">
              <w:rPr>
                <w:sz w:val="28"/>
                <w:szCs w:val="28"/>
              </w:rPr>
              <w:t xml:space="preserve">утвержденного постановлением администрации Пермского муниципального округа Пермского края </w:t>
            </w:r>
            <w:proofErr w:type="gramStart"/>
            <w:r w:rsidRPr="00A65068">
              <w:rPr>
                <w:sz w:val="28"/>
                <w:szCs w:val="28"/>
              </w:rPr>
              <w:t>от</w:t>
            </w:r>
            <w:proofErr w:type="gramEnd"/>
            <w:r w:rsidRPr="00A65068">
              <w:rPr>
                <w:sz w:val="28"/>
                <w:szCs w:val="28"/>
              </w:rPr>
              <w:t xml:space="preserve"> ___________________ № ____________________(далее – </w:t>
            </w:r>
            <w:proofErr w:type="gramStart"/>
            <w:r w:rsidRPr="00A65068">
              <w:rPr>
                <w:sz w:val="28"/>
                <w:szCs w:val="28"/>
              </w:rPr>
              <w:t>Порядок</w:t>
            </w:r>
            <w:proofErr w:type="gramEnd"/>
            <w:r w:rsidRPr="00A65068">
              <w:rPr>
                <w:sz w:val="28"/>
                <w:szCs w:val="28"/>
              </w:rPr>
              <w:t>), согласен на обработку указанных персональных данных посредством информационных систем, используемых для реализации Порядка. Согласие действует в течение трех лет с момента перечисления управлением жилищно-коммунального хозяйства администрации Пермского муниципального округа Пермского края субсидии.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  <w:p w14:paraId="3CCFD833" w14:textId="77777777" w:rsidR="00A65068" w:rsidRPr="00A65068" w:rsidRDefault="00A65068" w:rsidP="00A650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____________________        _____________            ______________</w:t>
            </w:r>
          </w:p>
          <w:p w14:paraId="0CA5F313" w14:textId="1574C9CF" w:rsidR="00A65068" w:rsidRPr="00A65068" w:rsidRDefault="00A65068" w:rsidP="00A650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 xml:space="preserve">        (ФИО)                                  (подпись)                      (дата)</w:t>
            </w:r>
          </w:p>
        </w:tc>
      </w:tr>
      <w:tr w:rsidR="00A65068" w:rsidRPr="00A65068" w14:paraId="70E2AC7F" w14:textId="77777777" w:rsidTr="003F1F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55" w:type="dxa"/>
            <w:gridSpan w:val="2"/>
          </w:tcPr>
          <w:p w14:paraId="7D0E2F7C" w14:textId="77777777" w:rsidR="00A65068" w:rsidRPr="00A65068" w:rsidRDefault="00A65068" w:rsidP="00A65068">
            <w:pPr>
              <w:shd w:val="clear" w:color="auto" w:fill="FFFFFF"/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4360" w:type="dxa"/>
            <w:gridSpan w:val="3"/>
          </w:tcPr>
          <w:p w14:paraId="2440B284" w14:textId="77777777" w:rsidR="00A65068" w:rsidRPr="00A65068" w:rsidRDefault="00A65068" w:rsidP="00A65068">
            <w:pPr>
              <w:shd w:val="clear" w:color="auto" w:fill="FFFFFF"/>
              <w:spacing w:line="240" w:lineRule="exact"/>
              <w:ind w:right="-113"/>
              <w:rPr>
                <w:color w:val="000000"/>
                <w:sz w:val="28"/>
                <w:szCs w:val="28"/>
              </w:rPr>
            </w:pPr>
            <w:r w:rsidRPr="00A65068">
              <w:rPr>
                <w:color w:val="000000"/>
                <w:sz w:val="28"/>
                <w:szCs w:val="28"/>
              </w:rPr>
              <w:t xml:space="preserve">Приложение 3 </w:t>
            </w:r>
          </w:p>
          <w:p w14:paraId="610D3F34" w14:textId="77777777" w:rsidR="00A65068" w:rsidRPr="00A65068" w:rsidRDefault="00A65068" w:rsidP="00A65068">
            <w:pPr>
              <w:shd w:val="clear" w:color="auto" w:fill="FFFFFF"/>
              <w:spacing w:line="240" w:lineRule="exact"/>
              <w:ind w:right="-113"/>
              <w:rPr>
                <w:color w:val="000000"/>
                <w:sz w:val="28"/>
                <w:szCs w:val="28"/>
              </w:rPr>
            </w:pPr>
            <w:r w:rsidRPr="00A65068">
              <w:rPr>
                <w:color w:val="000000"/>
                <w:sz w:val="28"/>
                <w:szCs w:val="28"/>
              </w:rPr>
              <w:t>к Порядку предоставления</w:t>
            </w:r>
          </w:p>
          <w:p w14:paraId="543E9225" w14:textId="77777777" w:rsidR="00A65068" w:rsidRPr="00A65068" w:rsidRDefault="00A65068" w:rsidP="00A65068">
            <w:pPr>
              <w:shd w:val="clear" w:color="auto" w:fill="FFFFFF"/>
              <w:spacing w:line="240" w:lineRule="exact"/>
              <w:ind w:right="-113"/>
              <w:rPr>
                <w:color w:val="000000"/>
                <w:sz w:val="28"/>
                <w:szCs w:val="28"/>
              </w:rPr>
            </w:pPr>
            <w:r w:rsidRPr="00A65068">
              <w:rPr>
                <w:color w:val="000000"/>
                <w:sz w:val="28"/>
                <w:szCs w:val="28"/>
              </w:rPr>
              <w:t xml:space="preserve">субсидии МУП «Двуречье» </w:t>
            </w:r>
          </w:p>
          <w:p w14:paraId="0A6CDCE3" w14:textId="77777777" w:rsidR="00B23919" w:rsidRDefault="00A65068" w:rsidP="00A65068">
            <w:pPr>
              <w:shd w:val="clear" w:color="auto" w:fill="FFFFFF"/>
              <w:spacing w:line="240" w:lineRule="exact"/>
              <w:ind w:right="-113"/>
              <w:rPr>
                <w:color w:val="000000"/>
                <w:sz w:val="28"/>
                <w:szCs w:val="28"/>
              </w:rPr>
            </w:pPr>
            <w:r w:rsidRPr="00A65068">
              <w:rPr>
                <w:color w:val="000000"/>
                <w:sz w:val="28"/>
                <w:szCs w:val="28"/>
              </w:rPr>
              <w:t xml:space="preserve">на возмещение затрат (части затрат), </w:t>
            </w:r>
            <w:r w:rsidRPr="00A65068">
              <w:rPr>
                <w:sz w:val="28"/>
                <w:szCs w:val="28"/>
              </w:rPr>
              <w:t xml:space="preserve">связанных </w:t>
            </w:r>
            <w:r w:rsidRPr="00A65068">
              <w:rPr>
                <w:color w:val="000000"/>
                <w:sz w:val="28"/>
                <w:szCs w:val="28"/>
              </w:rPr>
              <w:t xml:space="preserve">с ремонтом, капитальным ремонтом объектов теплоснабжения, водоснабжения </w:t>
            </w:r>
          </w:p>
          <w:p w14:paraId="7F7970A0" w14:textId="0D62993B" w:rsidR="00A65068" w:rsidRPr="00A65068" w:rsidRDefault="00A65068" w:rsidP="00A65068">
            <w:pPr>
              <w:shd w:val="clear" w:color="auto" w:fill="FFFFFF"/>
              <w:spacing w:line="240" w:lineRule="exact"/>
              <w:ind w:right="-113"/>
              <w:rPr>
                <w:color w:val="000000"/>
                <w:sz w:val="28"/>
                <w:szCs w:val="28"/>
              </w:rPr>
            </w:pPr>
            <w:r w:rsidRPr="00A65068">
              <w:rPr>
                <w:color w:val="000000"/>
                <w:sz w:val="28"/>
                <w:szCs w:val="28"/>
              </w:rPr>
              <w:t>и (или) водоотведения муниципальной собственности, находящихся в хозяйственном ведении МУП «Двуречье»</w:t>
            </w:r>
          </w:p>
        </w:tc>
      </w:tr>
    </w:tbl>
    <w:p w14:paraId="43008670" w14:textId="77777777" w:rsidR="00A65068" w:rsidRPr="00A65068" w:rsidRDefault="00A65068" w:rsidP="00A65068">
      <w:pPr>
        <w:shd w:val="clear" w:color="auto" w:fill="FFFFFF"/>
        <w:ind w:firstLine="3828"/>
        <w:rPr>
          <w:color w:val="000000"/>
          <w:sz w:val="28"/>
          <w:szCs w:val="28"/>
        </w:rPr>
      </w:pPr>
    </w:p>
    <w:p w14:paraId="06324BBC" w14:textId="77777777" w:rsidR="00A65068" w:rsidRPr="00A65068" w:rsidRDefault="00A65068" w:rsidP="00A65068">
      <w:pPr>
        <w:shd w:val="clear" w:color="auto" w:fill="FFFFFF"/>
        <w:ind w:firstLine="3828"/>
        <w:rPr>
          <w:color w:val="000000"/>
          <w:sz w:val="28"/>
          <w:szCs w:val="28"/>
        </w:rPr>
      </w:pPr>
      <w:r w:rsidRPr="00A65068">
        <w:rPr>
          <w:color w:val="000000"/>
          <w:sz w:val="28"/>
          <w:szCs w:val="28"/>
        </w:rPr>
        <w:t>ФОРМА</w:t>
      </w:r>
    </w:p>
    <w:p w14:paraId="529024FE" w14:textId="77777777" w:rsidR="00A65068" w:rsidRPr="00A65068" w:rsidRDefault="00A65068" w:rsidP="00A65068">
      <w:pPr>
        <w:shd w:val="clear" w:color="auto" w:fill="FFFFFF"/>
        <w:tabs>
          <w:tab w:val="left" w:pos="2755"/>
        </w:tabs>
        <w:rPr>
          <w:color w:val="000000"/>
          <w:sz w:val="28"/>
          <w:szCs w:val="28"/>
        </w:rPr>
      </w:pPr>
      <w:r w:rsidRPr="00A65068">
        <w:rPr>
          <w:color w:val="000000"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985" w:type="dxa"/>
        <w:tblBorders>
          <w:bottom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3"/>
        <w:gridCol w:w="1918"/>
        <w:gridCol w:w="903"/>
        <w:gridCol w:w="3207"/>
        <w:gridCol w:w="284"/>
      </w:tblGrid>
      <w:tr w:rsidR="00A65068" w:rsidRPr="00A65068" w14:paraId="7644EBF8" w14:textId="77777777" w:rsidTr="003F1FFC">
        <w:tc>
          <w:tcPr>
            <w:tcW w:w="5591" w:type="dxa"/>
            <w:gridSpan w:val="2"/>
          </w:tcPr>
          <w:p w14:paraId="7EE7F8DD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3"/>
          </w:tcPr>
          <w:p w14:paraId="24433943" w14:textId="77777777" w:rsidR="00A65068" w:rsidRPr="00A65068" w:rsidRDefault="00A65068" w:rsidP="003F0F67">
            <w:pPr>
              <w:widowControl w:val="0"/>
              <w:shd w:val="clear" w:color="auto" w:fill="FFFFFF"/>
              <w:autoSpaceDE w:val="0"/>
              <w:autoSpaceDN w:val="0"/>
              <w:spacing w:line="240" w:lineRule="exact"/>
              <w:ind w:left="79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В управление жилищно-коммунального хозяйства администрации Пермского муниципального округа Пермского края</w:t>
            </w:r>
          </w:p>
          <w:p w14:paraId="41F8864C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</w:tc>
      </w:tr>
      <w:tr w:rsidR="00A65068" w:rsidRPr="00A65068" w14:paraId="0859BE24" w14:textId="77777777" w:rsidTr="003F1FFC">
        <w:trPr>
          <w:gridAfter w:val="1"/>
          <w:wAfter w:w="284" w:type="dxa"/>
        </w:trPr>
        <w:tc>
          <w:tcPr>
            <w:tcW w:w="9701" w:type="dxa"/>
            <w:gridSpan w:val="4"/>
          </w:tcPr>
          <w:p w14:paraId="4D1D8B8B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СОГЛАСИЕ</w:t>
            </w:r>
          </w:p>
          <w:p w14:paraId="017F367B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</w:pPr>
            <w:r w:rsidRPr="00A65068">
              <w:t xml:space="preserve">на осуществление проверок </w:t>
            </w:r>
          </w:p>
        </w:tc>
      </w:tr>
      <w:tr w:rsidR="00A65068" w:rsidRPr="00A65068" w14:paraId="29EC2366" w14:textId="77777777" w:rsidTr="003F1FFC">
        <w:trPr>
          <w:gridAfter w:val="1"/>
          <w:wAfter w:w="284" w:type="dxa"/>
        </w:trPr>
        <w:tc>
          <w:tcPr>
            <w:tcW w:w="9701" w:type="dxa"/>
            <w:gridSpan w:val="4"/>
          </w:tcPr>
          <w:p w14:paraId="75E01A0E" w14:textId="0146AB03" w:rsidR="00A65068" w:rsidRPr="00A65068" w:rsidRDefault="00A65068" w:rsidP="00B23919">
            <w:pPr>
              <w:widowControl w:val="0"/>
              <w:shd w:val="clear" w:color="auto" w:fill="FFFFFF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A65068">
              <w:rPr>
                <w:sz w:val="28"/>
                <w:szCs w:val="28"/>
              </w:rPr>
              <w:t>Я,__________________________________</w:t>
            </w:r>
            <w:r w:rsidR="00B23919">
              <w:rPr>
                <w:sz w:val="28"/>
                <w:szCs w:val="28"/>
              </w:rPr>
              <w:t>___________________________</w:t>
            </w:r>
            <w:r w:rsidRPr="00A65068">
              <w:rPr>
                <w:sz w:val="28"/>
                <w:szCs w:val="28"/>
              </w:rPr>
              <w:t>,</w:t>
            </w:r>
          </w:p>
          <w:p w14:paraId="31549285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ind w:firstLine="54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(Ф.И.О. руководителя Организации)</w:t>
            </w:r>
          </w:p>
          <w:p w14:paraId="1485CB1D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  <w:p w14:paraId="6BCDE65B" w14:textId="329A2551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A65068">
              <w:rPr>
                <w:sz w:val="28"/>
                <w:szCs w:val="28"/>
              </w:rPr>
              <w:t xml:space="preserve">в соответствии со статьями 268.1 и 269.2 Бюджетного кодекса Российской Федерации Предприятие, в лице руководителя, получающего средства </w:t>
            </w:r>
            <w:r w:rsidR="00B23919">
              <w:rPr>
                <w:sz w:val="28"/>
                <w:szCs w:val="28"/>
              </w:rPr>
              <w:br/>
            </w:r>
            <w:r w:rsidRPr="00A65068">
              <w:rPr>
                <w:sz w:val="28"/>
                <w:szCs w:val="28"/>
              </w:rPr>
              <w:t>на основании соглашения, заключенного с Предприятием, подтверждает свое согласие на проведение в отношении Предприятия и лиц, являющихся поставщиками (подрядчиками, исполнителями)</w:t>
            </w:r>
            <w:r w:rsidR="00B23919">
              <w:rPr>
                <w:sz w:val="28"/>
                <w:szCs w:val="28"/>
              </w:rPr>
              <w:t>,</w:t>
            </w:r>
            <w:r w:rsidRPr="00A65068">
              <w:rPr>
                <w:sz w:val="28"/>
                <w:szCs w:val="28"/>
              </w:rPr>
              <w:t xml:space="preserve"> по договорам (соглашениям), заключенным в целях исполнения обязательств по Соглашению, </w:t>
            </w:r>
            <w:r w:rsidR="00B23919">
              <w:rPr>
                <w:sz w:val="28"/>
                <w:szCs w:val="28"/>
              </w:rPr>
              <w:t>проверки главным распорядителем</w:t>
            </w:r>
            <w:r w:rsidRPr="00A65068">
              <w:rPr>
                <w:sz w:val="28"/>
                <w:szCs w:val="28"/>
              </w:rPr>
              <w:t xml:space="preserve"> как получателем бюджетных средств соблюдения порядка и условий предоставления субсидии</w:t>
            </w:r>
            <w:proofErr w:type="gramEnd"/>
            <w:r w:rsidRPr="00A65068">
              <w:rPr>
                <w:sz w:val="28"/>
                <w:szCs w:val="28"/>
              </w:rPr>
              <w:t xml:space="preserve">, в том числе в части достижения результатов предоставления субсидии, а также проверки органами муниципального финансового контроля, органами внешнего контроля. </w:t>
            </w:r>
          </w:p>
          <w:p w14:paraId="550B348F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65068">
              <w:rPr>
                <w:sz w:val="28"/>
                <w:szCs w:val="28"/>
              </w:rPr>
              <w:t>Согласен</w:t>
            </w:r>
            <w:proofErr w:type="gramEnd"/>
            <w:r w:rsidRPr="00A65068">
              <w:rPr>
                <w:sz w:val="28"/>
                <w:szCs w:val="28"/>
              </w:rPr>
              <w:t xml:space="preserve"> на проведение проверок исполнения соглашения</w:t>
            </w:r>
            <w:r w:rsidRPr="00A65068">
              <w:rPr>
                <w:sz w:val="28"/>
                <w:szCs w:val="28"/>
              </w:rPr>
              <w:br/>
              <w:t>на предоставление субсидии</w:t>
            </w:r>
            <w:r w:rsidRPr="00A65068">
              <w:rPr>
                <w:color w:val="000000"/>
                <w:sz w:val="28"/>
                <w:szCs w:val="28"/>
                <w:shd w:val="clear" w:color="auto" w:fill="FFFFFF"/>
              </w:rPr>
              <w:t xml:space="preserve"> МУП «Двуречье» </w:t>
            </w:r>
            <w:r w:rsidRPr="00A65068">
              <w:rPr>
                <w:color w:val="000000"/>
                <w:sz w:val="28"/>
                <w:szCs w:val="28"/>
              </w:rPr>
              <w:t xml:space="preserve"> </w:t>
            </w:r>
            <w:r w:rsidRPr="00A65068">
              <w:rPr>
                <w:color w:val="000000"/>
                <w:szCs w:val="20"/>
              </w:rPr>
              <w:t xml:space="preserve"> </w:t>
            </w:r>
            <w:r w:rsidRPr="00A65068">
              <w:rPr>
                <w:color w:val="000000"/>
                <w:sz w:val="28"/>
                <w:szCs w:val="28"/>
              </w:rPr>
              <w:t xml:space="preserve">на возмещение затрат (части затрат), </w:t>
            </w:r>
            <w:r w:rsidRPr="00A65068">
              <w:rPr>
                <w:sz w:val="28"/>
                <w:szCs w:val="28"/>
              </w:rPr>
              <w:t xml:space="preserve"> связанных </w:t>
            </w:r>
            <w:r w:rsidRPr="00A65068">
              <w:rPr>
                <w:color w:val="000000"/>
                <w:sz w:val="28"/>
                <w:szCs w:val="28"/>
              </w:rPr>
              <w:t xml:space="preserve"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 </w:t>
            </w:r>
            <w:r w:rsidRPr="00A65068">
              <w:rPr>
                <w:sz w:val="28"/>
                <w:szCs w:val="28"/>
              </w:rPr>
              <w:t>от_________________ № ______________________.</w:t>
            </w:r>
          </w:p>
        </w:tc>
      </w:tr>
      <w:tr w:rsidR="00A65068" w:rsidRPr="00A65068" w14:paraId="2745C962" w14:textId="77777777" w:rsidTr="003F1FFC">
        <w:trPr>
          <w:gridAfter w:val="1"/>
          <w:wAfter w:w="284" w:type="dxa"/>
        </w:trPr>
        <w:tc>
          <w:tcPr>
            <w:tcW w:w="3673" w:type="dxa"/>
          </w:tcPr>
          <w:p w14:paraId="6316C48A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B7EBCB8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_________________________</w:t>
            </w:r>
          </w:p>
          <w:p w14:paraId="481ACFD6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(Ф.И.О.)</w:t>
            </w:r>
          </w:p>
        </w:tc>
        <w:tc>
          <w:tcPr>
            <w:tcW w:w="2821" w:type="dxa"/>
            <w:gridSpan w:val="2"/>
          </w:tcPr>
          <w:p w14:paraId="47A41B49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DB7917D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___________________</w:t>
            </w:r>
          </w:p>
          <w:p w14:paraId="06555DAD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(подпись)</w:t>
            </w:r>
          </w:p>
        </w:tc>
        <w:tc>
          <w:tcPr>
            <w:tcW w:w="3207" w:type="dxa"/>
          </w:tcPr>
          <w:p w14:paraId="13F773AB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1D14FB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_______________</w:t>
            </w:r>
          </w:p>
          <w:p w14:paraId="51BA9AF4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5068">
              <w:rPr>
                <w:sz w:val="20"/>
                <w:szCs w:val="20"/>
              </w:rPr>
              <w:t>(дата)</w:t>
            </w:r>
          </w:p>
          <w:p w14:paraId="7ED75E33" w14:textId="77777777" w:rsidR="00A65068" w:rsidRPr="00A65068" w:rsidRDefault="00A65068" w:rsidP="00A6506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F1C06DB" w14:textId="77777777" w:rsidR="00A65068" w:rsidRDefault="00A65068" w:rsidP="00A65068">
      <w:pPr>
        <w:rPr>
          <w:sz w:val="28"/>
          <w:szCs w:val="28"/>
        </w:rPr>
      </w:pPr>
    </w:p>
    <w:p w14:paraId="1AE75AB3" w14:textId="77777777" w:rsidR="00A65068" w:rsidRDefault="00A65068" w:rsidP="00A65068">
      <w:pPr>
        <w:rPr>
          <w:sz w:val="28"/>
          <w:szCs w:val="28"/>
        </w:rPr>
      </w:pPr>
    </w:p>
    <w:p w14:paraId="42A43D6F" w14:textId="77777777" w:rsidR="00A65068" w:rsidRPr="00DC6D7E" w:rsidRDefault="00A65068" w:rsidP="00A65068">
      <w:pPr>
        <w:rPr>
          <w:sz w:val="28"/>
          <w:szCs w:val="28"/>
        </w:rPr>
        <w:sectPr w:rsidR="00A65068" w:rsidRPr="00DC6D7E" w:rsidSect="00DC6D7E"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69466AEB" w14:textId="77777777" w:rsidR="00A65068" w:rsidRPr="00A65068" w:rsidRDefault="00A65068" w:rsidP="00A65068">
      <w:pPr>
        <w:spacing w:line="240" w:lineRule="exact"/>
        <w:ind w:left="9979"/>
        <w:rPr>
          <w:color w:val="000000"/>
          <w:sz w:val="28"/>
          <w:szCs w:val="28"/>
        </w:rPr>
      </w:pPr>
      <w:bookmarkStart w:id="16" w:name="_Hlk216279616"/>
      <w:r w:rsidRPr="00A65068">
        <w:rPr>
          <w:color w:val="000000"/>
          <w:sz w:val="28"/>
          <w:szCs w:val="28"/>
        </w:rPr>
        <w:lastRenderedPageBreak/>
        <w:t>Приложение 4</w:t>
      </w:r>
    </w:p>
    <w:p w14:paraId="4D80B29B" w14:textId="77777777" w:rsidR="00A65068" w:rsidRPr="00A65068" w:rsidRDefault="00A65068" w:rsidP="00A65068">
      <w:pPr>
        <w:spacing w:line="240" w:lineRule="exact"/>
        <w:ind w:left="9979"/>
        <w:rPr>
          <w:color w:val="000000"/>
          <w:sz w:val="28"/>
          <w:szCs w:val="28"/>
        </w:rPr>
      </w:pPr>
      <w:r w:rsidRPr="00A65068">
        <w:rPr>
          <w:color w:val="000000"/>
          <w:sz w:val="28"/>
          <w:szCs w:val="28"/>
        </w:rPr>
        <w:t>к Порядку предоставления</w:t>
      </w:r>
    </w:p>
    <w:p w14:paraId="5D50BA1A" w14:textId="77777777" w:rsidR="00A65068" w:rsidRPr="00A65068" w:rsidRDefault="00A65068" w:rsidP="00A65068">
      <w:pPr>
        <w:spacing w:line="240" w:lineRule="exact"/>
        <w:ind w:left="9979"/>
        <w:rPr>
          <w:sz w:val="28"/>
          <w:szCs w:val="28"/>
        </w:rPr>
      </w:pPr>
      <w:r w:rsidRPr="00A65068">
        <w:rPr>
          <w:color w:val="000000"/>
          <w:sz w:val="28"/>
          <w:szCs w:val="28"/>
        </w:rPr>
        <w:t xml:space="preserve">субсидии </w:t>
      </w:r>
      <w:r w:rsidRPr="00A65068">
        <w:rPr>
          <w:sz w:val="28"/>
          <w:szCs w:val="28"/>
        </w:rPr>
        <w:t xml:space="preserve">МУП «Двуречье» </w:t>
      </w:r>
    </w:p>
    <w:p w14:paraId="7D005075" w14:textId="77777777" w:rsidR="00A65068" w:rsidRPr="00A65068" w:rsidRDefault="00A65068" w:rsidP="00A65068">
      <w:pPr>
        <w:spacing w:line="240" w:lineRule="exact"/>
        <w:ind w:left="9979"/>
        <w:rPr>
          <w:color w:val="000000"/>
          <w:sz w:val="28"/>
          <w:szCs w:val="28"/>
        </w:rPr>
      </w:pPr>
      <w:r w:rsidRPr="00A65068">
        <w:rPr>
          <w:sz w:val="28"/>
          <w:szCs w:val="28"/>
        </w:rPr>
        <w:t xml:space="preserve">на возмещение затрат (части затрат), связанных </w:t>
      </w:r>
      <w:r w:rsidRPr="00A65068">
        <w:rPr>
          <w:color w:val="000000"/>
          <w:sz w:val="28"/>
          <w:szCs w:val="28"/>
        </w:rPr>
        <w:t xml:space="preserve"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   </w:t>
      </w:r>
    </w:p>
    <w:p w14:paraId="101B909E" w14:textId="77777777" w:rsidR="00A65068" w:rsidRPr="00A65068" w:rsidRDefault="00A65068" w:rsidP="00A65068">
      <w:pPr>
        <w:widowControl w:val="0"/>
        <w:tabs>
          <w:tab w:val="left" w:pos="8515"/>
        </w:tabs>
        <w:autoSpaceDE w:val="0"/>
        <w:autoSpaceDN w:val="0"/>
        <w:spacing w:line="240" w:lineRule="exact"/>
        <w:ind w:left="9979"/>
        <w:outlineLvl w:val="1"/>
        <w:rPr>
          <w:color w:val="000000"/>
          <w:sz w:val="28"/>
          <w:szCs w:val="28"/>
        </w:rPr>
      </w:pPr>
    </w:p>
    <w:p w14:paraId="0C87B779" w14:textId="77777777" w:rsidR="00A65068" w:rsidRPr="00A65068" w:rsidRDefault="00A65068" w:rsidP="00A65068">
      <w:pPr>
        <w:rPr>
          <w:color w:val="000000"/>
          <w:szCs w:val="20"/>
        </w:rPr>
      </w:pPr>
    </w:p>
    <w:p w14:paraId="4D9647AA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  <w:r w:rsidRPr="00A65068">
        <w:rPr>
          <w:color w:val="000000"/>
          <w:szCs w:val="20"/>
        </w:rPr>
        <w:t>ОТЧЕТ</w:t>
      </w:r>
    </w:p>
    <w:p w14:paraId="19483321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</w:rPr>
      </w:pPr>
      <w:r w:rsidRPr="00A65068">
        <w:rPr>
          <w:color w:val="000000"/>
        </w:rPr>
        <w:t xml:space="preserve">о достижении показателей результативности использования субсидии на возмещение затрат (части затрат), </w:t>
      </w:r>
      <w:r w:rsidRPr="00A65068">
        <w:t xml:space="preserve">связанных </w:t>
      </w:r>
      <w:r w:rsidRPr="00A65068">
        <w:rPr>
          <w:color w:val="000000"/>
        </w:rPr>
        <w:t>с ремонтом, капитальным ремонтом объектов теплоснабжения, водоснабжения и (или) водоотведения муниципальной собственности, находящихся в хозяйственном ведении МУП «Двуречье»</w:t>
      </w:r>
    </w:p>
    <w:p w14:paraId="01DE41D3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p w14:paraId="468FDE0B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  <w:r w:rsidRPr="00A65068">
        <w:rPr>
          <w:color w:val="000000"/>
          <w:szCs w:val="20"/>
        </w:rPr>
        <w:t>на «    » _____________ 20___ г.</w:t>
      </w:r>
    </w:p>
    <w:p w14:paraId="18463427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p w14:paraId="584B72B7" w14:textId="77777777" w:rsidR="00A65068" w:rsidRPr="00A65068" w:rsidRDefault="00A65068" w:rsidP="00A65068">
      <w:pPr>
        <w:pBdr>
          <w:bottom w:val="single" w:sz="12" w:space="1" w:color="auto"/>
        </w:pBdr>
        <w:tabs>
          <w:tab w:val="left" w:pos="5316"/>
        </w:tabs>
        <w:jc w:val="center"/>
        <w:rPr>
          <w:color w:val="000000"/>
          <w:szCs w:val="20"/>
        </w:rPr>
      </w:pPr>
    </w:p>
    <w:p w14:paraId="617CB94F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 w:val="20"/>
          <w:szCs w:val="20"/>
        </w:rPr>
      </w:pPr>
      <w:r w:rsidRPr="00A65068">
        <w:rPr>
          <w:color w:val="000000"/>
          <w:sz w:val="20"/>
          <w:szCs w:val="20"/>
        </w:rPr>
        <w:t>(наименование предприятия, ИНН)</w:t>
      </w:r>
    </w:p>
    <w:p w14:paraId="08DDFBF2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 w:val="20"/>
          <w:szCs w:val="20"/>
        </w:rPr>
      </w:pPr>
    </w:p>
    <w:p w14:paraId="47172A23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063"/>
        <w:gridCol w:w="2512"/>
        <w:gridCol w:w="2512"/>
        <w:gridCol w:w="2512"/>
        <w:gridCol w:w="2512"/>
      </w:tblGrid>
      <w:tr w:rsidR="00A65068" w:rsidRPr="00A65068" w14:paraId="32BEF5C4" w14:textId="77777777" w:rsidTr="003F1FFC">
        <w:tc>
          <w:tcPr>
            <w:tcW w:w="959" w:type="dxa"/>
            <w:shd w:val="clear" w:color="auto" w:fill="auto"/>
          </w:tcPr>
          <w:p w14:paraId="5EB85588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 xml:space="preserve">№ </w:t>
            </w:r>
            <w:proofErr w:type="gramStart"/>
            <w:r w:rsidRPr="00A65068">
              <w:rPr>
                <w:color w:val="000000"/>
                <w:szCs w:val="20"/>
              </w:rPr>
              <w:t>п</w:t>
            </w:r>
            <w:proofErr w:type="gramEnd"/>
            <w:r w:rsidRPr="00A65068">
              <w:rPr>
                <w:color w:val="000000"/>
                <w:szCs w:val="20"/>
              </w:rPr>
              <w:t>/п</w:t>
            </w:r>
          </w:p>
        </w:tc>
        <w:tc>
          <w:tcPr>
            <w:tcW w:w="4063" w:type="dxa"/>
            <w:shd w:val="clear" w:color="auto" w:fill="auto"/>
          </w:tcPr>
          <w:p w14:paraId="60B633EC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Показатель результативности</w:t>
            </w:r>
          </w:p>
        </w:tc>
        <w:tc>
          <w:tcPr>
            <w:tcW w:w="2512" w:type="dxa"/>
            <w:shd w:val="clear" w:color="auto" w:fill="auto"/>
          </w:tcPr>
          <w:p w14:paraId="48F2C5B1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План</w:t>
            </w:r>
          </w:p>
        </w:tc>
        <w:tc>
          <w:tcPr>
            <w:tcW w:w="2512" w:type="dxa"/>
            <w:shd w:val="clear" w:color="auto" w:fill="auto"/>
          </w:tcPr>
          <w:p w14:paraId="2496F2CA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Факт</w:t>
            </w:r>
          </w:p>
        </w:tc>
        <w:tc>
          <w:tcPr>
            <w:tcW w:w="2512" w:type="dxa"/>
            <w:shd w:val="clear" w:color="auto" w:fill="auto"/>
          </w:tcPr>
          <w:p w14:paraId="4DED00E7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Отклонение</w:t>
            </w:r>
          </w:p>
        </w:tc>
        <w:tc>
          <w:tcPr>
            <w:tcW w:w="2512" w:type="dxa"/>
            <w:shd w:val="clear" w:color="auto" w:fill="auto"/>
          </w:tcPr>
          <w:p w14:paraId="18488FBD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Причина отклонения</w:t>
            </w:r>
          </w:p>
        </w:tc>
      </w:tr>
      <w:tr w:rsidR="00A65068" w:rsidRPr="00A65068" w14:paraId="49C7D885" w14:textId="77777777" w:rsidTr="003F1FFC">
        <w:tc>
          <w:tcPr>
            <w:tcW w:w="959" w:type="dxa"/>
            <w:shd w:val="clear" w:color="auto" w:fill="auto"/>
          </w:tcPr>
          <w:p w14:paraId="62E72B34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1</w:t>
            </w:r>
          </w:p>
        </w:tc>
        <w:tc>
          <w:tcPr>
            <w:tcW w:w="4063" w:type="dxa"/>
            <w:shd w:val="clear" w:color="auto" w:fill="auto"/>
          </w:tcPr>
          <w:p w14:paraId="59716346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14:paraId="6DFA5828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14:paraId="3814EDAB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14:paraId="15EE8BC5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5=3-4</w:t>
            </w:r>
          </w:p>
        </w:tc>
        <w:tc>
          <w:tcPr>
            <w:tcW w:w="2512" w:type="dxa"/>
            <w:shd w:val="clear" w:color="auto" w:fill="auto"/>
          </w:tcPr>
          <w:p w14:paraId="7B74C573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A65068" w:rsidRPr="00A65068" w14:paraId="680C70AE" w14:textId="77777777" w:rsidTr="003F1FFC">
        <w:tc>
          <w:tcPr>
            <w:tcW w:w="959" w:type="dxa"/>
            <w:shd w:val="clear" w:color="auto" w:fill="auto"/>
          </w:tcPr>
          <w:p w14:paraId="12CA3704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1</w:t>
            </w:r>
          </w:p>
        </w:tc>
        <w:tc>
          <w:tcPr>
            <w:tcW w:w="4063" w:type="dxa"/>
            <w:shd w:val="clear" w:color="auto" w:fill="auto"/>
          </w:tcPr>
          <w:p w14:paraId="72AD5FFA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0047FDA0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64D983B8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079F0436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7A714FB9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A65068" w:rsidRPr="00A65068" w14:paraId="7466F9A2" w14:textId="77777777" w:rsidTr="003F1FFC">
        <w:tc>
          <w:tcPr>
            <w:tcW w:w="959" w:type="dxa"/>
            <w:shd w:val="clear" w:color="auto" w:fill="auto"/>
          </w:tcPr>
          <w:p w14:paraId="404BA272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  <w:r w:rsidRPr="00A65068">
              <w:rPr>
                <w:color w:val="000000"/>
                <w:szCs w:val="20"/>
              </w:rPr>
              <w:t>2</w:t>
            </w:r>
          </w:p>
        </w:tc>
        <w:tc>
          <w:tcPr>
            <w:tcW w:w="4063" w:type="dxa"/>
            <w:shd w:val="clear" w:color="auto" w:fill="auto"/>
          </w:tcPr>
          <w:p w14:paraId="30A3C416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15A63D36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25870375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479C53E1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534AB74D" w14:textId="77777777" w:rsidR="00A65068" w:rsidRPr="00A65068" w:rsidRDefault="00A65068" w:rsidP="00A65068">
            <w:pPr>
              <w:tabs>
                <w:tab w:val="left" w:pos="5316"/>
              </w:tabs>
              <w:jc w:val="center"/>
              <w:rPr>
                <w:color w:val="000000"/>
                <w:szCs w:val="20"/>
              </w:rPr>
            </w:pPr>
          </w:p>
        </w:tc>
      </w:tr>
    </w:tbl>
    <w:p w14:paraId="2D83B4F0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p w14:paraId="30C1230C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p w14:paraId="7C6A3E40" w14:textId="77777777" w:rsidR="00A65068" w:rsidRPr="00A65068" w:rsidRDefault="00A65068" w:rsidP="00A65068">
      <w:pPr>
        <w:tabs>
          <w:tab w:val="left" w:pos="5316"/>
        </w:tabs>
        <w:jc w:val="center"/>
        <w:rPr>
          <w:color w:val="000000"/>
          <w:szCs w:val="20"/>
        </w:rPr>
      </w:pPr>
    </w:p>
    <w:p w14:paraId="12E3149D" w14:textId="77777777" w:rsidR="00A65068" w:rsidRPr="00A65068" w:rsidRDefault="00A65068" w:rsidP="00A65068">
      <w:pPr>
        <w:tabs>
          <w:tab w:val="left" w:pos="5316"/>
        </w:tabs>
        <w:rPr>
          <w:color w:val="000000"/>
          <w:szCs w:val="20"/>
        </w:rPr>
      </w:pPr>
      <w:r w:rsidRPr="00A65068">
        <w:rPr>
          <w:color w:val="000000"/>
          <w:szCs w:val="20"/>
        </w:rPr>
        <w:t>Руководитель организации                           _____________________           _________________________________________________</w:t>
      </w:r>
    </w:p>
    <w:p w14:paraId="2C9A8C26" w14:textId="77777777" w:rsidR="00A65068" w:rsidRPr="00A65068" w:rsidRDefault="00A65068" w:rsidP="00A65068">
      <w:pPr>
        <w:tabs>
          <w:tab w:val="left" w:pos="5316"/>
        </w:tabs>
        <w:rPr>
          <w:color w:val="000000"/>
          <w:sz w:val="20"/>
          <w:szCs w:val="20"/>
        </w:rPr>
      </w:pPr>
      <w:r w:rsidRPr="00A65068">
        <w:rPr>
          <w:color w:val="000000"/>
          <w:sz w:val="20"/>
          <w:szCs w:val="20"/>
        </w:rPr>
        <w:t xml:space="preserve">                                                                                                           (подпись)                                                                                         (ФИО)</w:t>
      </w:r>
    </w:p>
    <w:p w14:paraId="3FFF61BA" w14:textId="77777777" w:rsidR="00A65068" w:rsidRPr="00A65068" w:rsidRDefault="00A65068" w:rsidP="00A65068">
      <w:pPr>
        <w:tabs>
          <w:tab w:val="left" w:pos="5316"/>
        </w:tabs>
        <w:rPr>
          <w:color w:val="000000"/>
          <w:sz w:val="20"/>
          <w:szCs w:val="20"/>
        </w:rPr>
      </w:pPr>
    </w:p>
    <w:p w14:paraId="4354E0D5" w14:textId="77777777" w:rsidR="00A65068" w:rsidRPr="00A65068" w:rsidRDefault="00A65068" w:rsidP="00A65068">
      <w:pPr>
        <w:tabs>
          <w:tab w:val="left" w:pos="5316"/>
        </w:tabs>
        <w:rPr>
          <w:color w:val="000000"/>
          <w:sz w:val="20"/>
          <w:szCs w:val="20"/>
        </w:rPr>
      </w:pPr>
    </w:p>
    <w:p w14:paraId="2A421110" w14:textId="77777777" w:rsidR="00A65068" w:rsidRPr="00A65068" w:rsidRDefault="00A65068" w:rsidP="00A65068">
      <w:pPr>
        <w:tabs>
          <w:tab w:val="left" w:pos="5316"/>
        </w:tabs>
        <w:rPr>
          <w:color w:val="000000"/>
          <w:sz w:val="20"/>
          <w:szCs w:val="20"/>
        </w:rPr>
      </w:pPr>
      <w:r w:rsidRPr="00A65068">
        <w:rPr>
          <w:color w:val="000000"/>
          <w:sz w:val="20"/>
          <w:szCs w:val="20"/>
        </w:rPr>
        <w:t xml:space="preserve">М.П.   </w:t>
      </w:r>
    </w:p>
    <w:p w14:paraId="439569CE" w14:textId="77777777" w:rsidR="00A65068" w:rsidRPr="00A65068" w:rsidRDefault="00A65068" w:rsidP="00A65068">
      <w:pPr>
        <w:tabs>
          <w:tab w:val="left" w:pos="5316"/>
        </w:tabs>
        <w:rPr>
          <w:color w:val="000000"/>
          <w:sz w:val="20"/>
          <w:szCs w:val="20"/>
        </w:rPr>
      </w:pPr>
    </w:p>
    <w:p w14:paraId="0E2CE037" w14:textId="7E807F52" w:rsidR="00DC6D7E" w:rsidRPr="0064501F" w:rsidRDefault="00A65068" w:rsidP="0064501F">
      <w:pPr>
        <w:tabs>
          <w:tab w:val="left" w:pos="5316"/>
        </w:tabs>
        <w:rPr>
          <w:color w:val="000000"/>
          <w:sz w:val="20"/>
          <w:szCs w:val="20"/>
        </w:rPr>
      </w:pPr>
      <w:r w:rsidRPr="00A65068">
        <w:rPr>
          <w:color w:val="000000"/>
          <w:sz w:val="20"/>
          <w:szCs w:val="20"/>
        </w:rPr>
        <w:t>«         »   _________________ 20___ г.</w:t>
      </w:r>
      <w:bookmarkEnd w:id="16"/>
    </w:p>
    <w:sectPr w:rsidR="00DC6D7E" w:rsidRPr="0064501F" w:rsidSect="00A65068">
      <w:pgSz w:w="16838" w:h="11906" w:orient="landscape"/>
      <w:pgMar w:top="1418" w:right="992" w:bottom="851" w:left="992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50F1F" w14:textId="77777777" w:rsidR="00707FD6" w:rsidRDefault="00707FD6">
      <w:r>
        <w:separator/>
      </w:r>
    </w:p>
  </w:endnote>
  <w:endnote w:type="continuationSeparator" w:id="0">
    <w:p w14:paraId="525C027C" w14:textId="77777777" w:rsidR="00707FD6" w:rsidRDefault="007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BEEEC" w14:textId="77777777" w:rsidR="00707FD6" w:rsidRDefault="00707FD6">
      <w:r>
        <w:separator/>
      </w:r>
    </w:p>
  </w:footnote>
  <w:footnote w:type="continuationSeparator" w:id="0">
    <w:p w14:paraId="6447B934" w14:textId="77777777" w:rsidR="00707FD6" w:rsidRDefault="0070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839736"/>
      <w:docPartObj>
        <w:docPartGallery w:val="Page Numbers (Top of Page)"/>
        <w:docPartUnique/>
      </w:docPartObj>
    </w:sdtPr>
    <w:sdtEndPr/>
    <w:sdtContent>
      <w:p w14:paraId="5BD0F966" w14:textId="47369F8B" w:rsidR="001D699B" w:rsidRDefault="001D699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C8">
          <w:rPr>
            <w:noProof/>
          </w:rPr>
          <w:t>2</w:t>
        </w:r>
        <w:r>
          <w:fldChar w:fldCharType="end"/>
        </w:r>
      </w:p>
    </w:sdtContent>
  </w:sdt>
  <w:p w14:paraId="06C300FD" w14:textId="77777777" w:rsidR="001D699B" w:rsidRDefault="001D69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41BE9" w14:textId="77777777" w:rsidR="00DC6D7E" w:rsidRPr="00495910" w:rsidRDefault="00DC6D7E" w:rsidP="00495910">
    <w:pPr>
      <w:pStyle w:val="a3"/>
      <w:rPr>
        <w:szCs w:val="28"/>
      </w:rPr>
    </w:pPr>
    <w:r w:rsidRPr="00495910">
      <w:rPr>
        <w:szCs w:val="28"/>
      </w:rPr>
      <w:fldChar w:fldCharType="begin"/>
    </w:r>
    <w:r w:rsidRPr="00495910">
      <w:rPr>
        <w:szCs w:val="28"/>
      </w:rPr>
      <w:instrText>PAGE   \* MERGEFORMAT</w:instrText>
    </w:r>
    <w:r w:rsidRPr="00495910">
      <w:rPr>
        <w:szCs w:val="28"/>
      </w:rPr>
      <w:fldChar w:fldCharType="separate"/>
    </w:r>
    <w:r w:rsidR="00F468C8">
      <w:rPr>
        <w:noProof/>
        <w:szCs w:val="28"/>
      </w:rPr>
      <w:t>3</w:t>
    </w:r>
    <w:r w:rsidRPr="00495910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3538"/>
    <w:rsid w:val="000534D3"/>
    <w:rsid w:val="00065FBF"/>
    <w:rsid w:val="00077FD7"/>
    <w:rsid w:val="000817ED"/>
    <w:rsid w:val="000B78E2"/>
    <w:rsid w:val="000C4CD5"/>
    <w:rsid w:val="000C6479"/>
    <w:rsid w:val="000E66BC"/>
    <w:rsid w:val="000F4254"/>
    <w:rsid w:val="0012186D"/>
    <w:rsid w:val="00170FA6"/>
    <w:rsid w:val="001743B6"/>
    <w:rsid w:val="00177851"/>
    <w:rsid w:val="00190FC1"/>
    <w:rsid w:val="001A30EF"/>
    <w:rsid w:val="001D02CD"/>
    <w:rsid w:val="001D699B"/>
    <w:rsid w:val="001E268C"/>
    <w:rsid w:val="00203BDC"/>
    <w:rsid w:val="0022560C"/>
    <w:rsid w:val="002330C4"/>
    <w:rsid w:val="00242B04"/>
    <w:rsid w:val="0024511B"/>
    <w:rsid w:val="0026551D"/>
    <w:rsid w:val="002B7193"/>
    <w:rsid w:val="003045B0"/>
    <w:rsid w:val="00306735"/>
    <w:rsid w:val="00310E6D"/>
    <w:rsid w:val="00310EED"/>
    <w:rsid w:val="003510B6"/>
    <w:rsid w:val="003739D7"/>
    <w:rsid w:val="00393A4B"/>
    <w:rsid w:val="003F0F67"/>
    <w:rsid w:val="00414494"/>
    <w:rsid w:val="0041511B"/>
    <w:rsid w:val="0042345A"/>
    <w:rsid w:val="004602E1"/>
    <w:rsid w:val="00467AC4"/>
    <w:rsid w:val="00474A3C"/>
    <w:rsid w:val="00480BCF"/>
    <w:rsid w:val="00482A25"/>
    <w:rsid w:val="004921CC"/>
    <w:rsid w:val="00494D49"/>
    <w:rsid w:val="004A48A4"/>
    <w:rsid w:val="004B00AA"/>
    <w:rsid w:val="004B417F"/>
    <w:rsid w:val="00506832"/>
    <w:rsid w:val="0051502C"/>
    <w:rsid w:val="00542E50"/>
    <w:rsid w:val="005440AD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4293F"/>
    <w:rsid w:val="0064501F"/>
    <w:rsid w:val="00662DD7"/>
    <w:rsid w:val="00667A75"/>
    <w:rsid w:val="006C5CBE"/>
    <w:rsid w:val="006C6E1D"/>
    <w:rsid w:val="006F2225"/>
    <w:rsid w:val="006F6C51"/>
    <w:rsid w:val="006F7533"/>
    <w:rsid w:val="00707FD6"/>
    <w:rsid w:val="007168FE"/>
    <w:rsid w:val="00724F66"/>
    <w:rsid w:val="00743F0A"/>
    <w:rsid w:val="007B75C5"/>
    <w:rsid w:val="007E4893"/>
    <w:rsid w:val="007E6674"/>
    <w:rsid w:val="007E6FD0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3587"/>
    <w:rsid w:val="00876C36"/>
    <w:rsid w:val="008A2D9E"/>
    <w:rsid w:val="008A7643"/>
    <w:rsid w:val="008B2A0C"/>
    <w:rsid w:val="008C1F04"/>
    <w:rsid w:val="008D13AA"/>
    <w:rsid w:val="00900A1B"/>
    <w:rsid w:val="0092233D"/>
    <w:rsid w:val="00974C42"/>
    <w:rsid w:val="009B151F"/>
    <w:rsid w:val="009B5D4C"/>
    <w:rsid w:val="009B5F4B"/>
    <w:rsid w:val="009D04CB"/>
    <w:rsid w:val="009E0131"/>
    <w:rsid w:val="009E5B5A"/>
    <w:rsid w:val="00A24E2A"/>
    <w:rsid w:val="00A30B1A"/>
    <w:rsid w:val="00A65068"/>
    <w:rsid w:val="00A96183"/>
    <w:rsid w:val="00AD79F6"/>
    <w:rsid w:val="00AE14A7"/>
    <w:rsid w:val="00AF0192"/>
    <w:rsid w:val="00B23919"/>
    <w:rsid w:val="00B50387"/>
    <w:rsid w:val="00B647BA"/>
    <w:rsid w:val="00B931FE"/>
    <w:rsid w:val="00BB6EA3"/>
    <w:rsid w:val="00BC0A61"/>
    <w:rsid w:val="00BC7DBA"/>
    <w:rsid w:val="00BD627B"/>
    <w:rsid w:val="00BF0731"/>
    <w:rsid w:val="00BF25BC"/>
    <w:rsid w:val="00BF4376"/>
    <w:rsid w:val="00BF6DAF"/>
    <w:rsid w:val="00C26877"/>
    <w:rsid w:val="00C47159"/>
    <w:rsid w:val="00C80448"/>
    <w:rsid w:val="00C9091A"/>
    <w:rsid w:val="00CA1CFD"/>
    <w:rsid w:val="00CA7CA6"/>
    <w:rsid w:val="00CB01D0"/>
    <w:rsid w:val="00D0255E"/>
    <w:rsid w:val="00D06D54"/>
    <w:rsid w:val="00D40986"/>
    <w:rsid w:val="00D82EA7"/>
    <w:rsid w:val="00D95C2C"/>
    <w:rsid w:val="00DA33E5"/>
    <w:rsid w:val="00DB37B4"/>
    <w:rsid w:val="00DC6D7E"/>
    <w:rsid w:val="00DF146C"/>
    <w:rsid w:val="00DF1B91"/>
    <w:rsid w:val="00DF656B"/>
    <w:rsid w:val="00E3262D"/>
    <w:rsid w:val="00E373F2"/>
    <w:rsid w:val="00E37D0F"/>
    <w:rsid w:val="00E55D54"/>
    <w:rsid w:val="00E63214"/>
    <w:rsid w:val="00E9346E"/>
    <w:rsid w:val="00E97467"/>
    <w:rsid w:val="00EA10FB"/>
    <w:rsid w:val="00EB7BE3"/>
    <w:rsid w:val="00EF3F35"/>
    <w:rsid w:val="00F0331D"/>
    <w:rsid w:val="00F25EE9"/>
    <w:rsid w:val="00F26E3F"/>
    <w:rsid w:val="00F468C8"/>
    <w:rsid w:val="00F74F11"/>
    <w:rsid w:val="00F91D3D"/>
    <w:rsid w:val="00FF0214"/>
    <w:rsid w:val="00FF04A2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alloon Text"/>
    <w:basedOn w:val="a"/>
    <w:link w:val="af1"/>
    <w:rsid w:val="00B239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alloon Text"/>
    <w:basedOn w:val="a"/>
    <w:link w:val="af1"/>
    <w:rsid w:val="00B239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848&amp;dst=2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6D34-7679-4CBB-B729-E29538AB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4434</Words>
  <Characters>25280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2025-12-10T12:49:00Z</cp:lastPrinted>
  <dcterms:created xsi:type="dcterms:W3CDTF">2025-12-24T04:37:00Z</dcterms:created>
  <dcterms:modified xsi:type="dcterms:W3CDTF">2025-12-24T04:37:00Z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